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58C" w:rsidRPr="00F81EE6" w:rsidRDefault="003B658C" w:rsidP="006A5B7E">
      <w:pPr>
        <w:jc w:val="center"/>
        <w:rPr>
          <w:b/>
        </w:rPr>
      </w:pPr>
      <w:r w:rsidRPr="00F81EE6">
        <w:rPr>
          <w:b/>
        </w:rPr>
        <w:t>BAB I</w:t>
      </w:r>
    </w:p>
    <w:p w:rsidR="003B658C" w:rsidRPr="00F81EE6" w:rsidRDefault="003B658C" w:rsidP="006A5B7E">
      <w:pPr>
        <w:jc w:val="center"/>
        <w:rPr>
          <w:b/>
        </w:rPr>
      </w:pPr>
      <w:r w:rsidRPr="00F81EE6">
        <w:rPr>
          <w:b/>
        </w:rPr>
        <w:t>PENDA</w:t>
      </w:r>
      <w:r w:rsidR="006A5B7E" w:rsidRPr="00F81EE6">
        <w:rPr>
          <w:b/>
        </w:rPr>
        <w:t>H</w:t>
      </w:r>
      <w:r w:rsidRPr="00F81EE6">
        <w:rPr>
          <w:b/>
        </w:rPr>
        <w:t>ULUAN</w:t>
      </w:r>
    </w:p>
    <w:p w:rsidR="006A5B7E" w:rsidRPr="00F81EE6" w:rsidRDefault="006A5B7E" w:rsidP="006A5B7E">
      <w:pPr>
        <w:spacing w:line="240" w:lineRule="auto"/>
        <w:jc w:val="center"/>
        <w:rPr>
          <w:b/>
        </w:rPr>
      </w:pPr>
    </w:p>
    <w:p w:rsidR="003B658C" w:rsidRPr="00F81EE6" w:rsidRDefault="003B658C" w:rsidP="00535483">
      <w:pPr>
        <w:pStyle w:val="ListParagraph"/>
        <w:numPr>
          <w:ilvl w:val="0"/>
          <w:numId w:val="4"/>
        </w:numPr>
        <w:spacing w:line="480" w:lineRule="auto"/>
        <w:ind w:left="360"/>
        <w:jc w:val="both"/>
        <w:rPr>
          <w:b/>
        </w:rPr>
      </w:pPr>
      <w:r w:rsidRPr="00F81EE6">
        <w:rPr>
          <w:b/>
        </w:rPr>
        <w:t>Latar Belakang</w:t>
      </w:r>
    </w:p>
    <w:p w:rsidR="003B658C" w:rsidRPr="00F81EE6" w:rsidRDefault="003B658C" w:rsidP="006A5B7E">
      <w:pPr>
        <w:ind w:left="360" w:firstLine="720"/>
        <w:jc w:val="both"/>
      </w:pPr>
      <w:r w:rsidRPr="00F81EE6">
        <w:t>Dalam konstitusi Republik Indonesia (UUD 1945) masalah pemeliha</w:t>
      </w:r>
      <w:r w:rsidR="006A5B7E" w:rsidRPr="00F81EE6">
        <w:t>r</w:t>
      </w:r>
      <w:r w:rsidRPr="00F81EE6">
        <w:t xml:space="preserve">aan kesehatan sudah sudah dinyatakan sebagai kewajiban pemerintah, hal </w:t>
      </w:r>
      <w:r w:rsidR="006A5B7E" w:rsidRPr="00F81EE6">
        <w:t>ini</w:t>
      </w:r>
      <w:r w:rsidRPr="00F81EE6">
        <w:t xml:space="preserve"> secara impli</w:t>
      </w:r>
      <w:r w:rsidR="006A5B7E" w:rsidRPr="00F81EE6">
        <w:t>s</w:t>
      </w:r>
      <w:r w:rsidRPr="00F81EE6">
        <w:t xml:space="preserve">it tercantum sebagai tujuan Negara. Tujuan Negara </w:t>
      </w:r>
      <w:r w:rsidR="006A5B7E" w:rsidRPr="00F81EE6">
        <w:t>ini</w:t>
      </w:r>
      <w:r w:rsidRPr="00F81EE6">
        <w:t xml:space="preserve"> termaktub dalam alinea keempat Pembukaan UUD 1945, yang berbunyi</w:t>
      </w:r>
      <w:r w:rsidR="006A5B7E" w:rsidRPr="00F81EE6">
        <w:t xml:space="preserve">: </w:t>
      </w:r>
      <w:r w:rsidRPr="00F81EE6">
        <w:t>“Melindungi segenap bangsa Indonesia dan seluruh tumpah darah Indonesia dan untuk memajukan kesejahteraan umum, mencerdaskan kehidupan bangsa, dan ikut melaksanakan ketertiban dunia yang berdasarkan kemerdekaan, perdamaian abadi, dan keadilan sosial.</w:t>
      </w:r>
    </w:p>
    <w:p w:rsidR="009445D6" w:rsidRPr="00F81EE6" w:rsidRDefault="003B658C" w:rsidP="009445D6">
      <w:pPr>
        <w:ind w:left="360" w:firstLine="720"/>
        <w:jc w:val="both"/>
      </w:pPr>
      <w:r w:rsidRPr="00F81EE6">
        <w:t>Pasal 28 H UUD 1945 telah menjelaskan bahwa setiap orang berhak hidup sejahtera lahir dan</w:t>
      </w:r>
      <w:r w:rsidR="009445D6" w:rsidRPr="00F81EE6">
        <w:t xml:space="preserve"> batin, bertempat tinggal dan m</w:t>
      </w:r>
      <w:r w:rsidRPr="00F81EE6">
        <w:t xml:space="preserve">endapatkan </w:t>
      </w:r>
      <w:r w:rsidR="009445D6" w:rsidRPr="00F81EE6">
        <w:t>lingkungan hidup yang bai</w:t>
      </w:r>
      <w:r w:rsidRPr="00F81EE6">
        <w:t>k dan sehat serta memp</w:t>
      </w:r>
      <w:r w:rsidR="009445D6" w:rsidRPr="00F81EE6">
        <w:t>eroleh pelayanan kesehatan. Ol</w:t>
      </w:r>
      <w:r w:rsidRPr="00F81EE6">
        <w:t>eh karena itu dalam Pasal 34 ay</w:t>
      </w:r>
      <w:r w:rsidR="009445D6" w:rsidRPr="00F81EE6">
        <w:t>a</w:t>
      </w:r>
      <w:r w:rsidRPr="00F81EE6">
        <w:t xml:space="preserve">t (3) dinyatakan bahwa </w:t>
      </w:r>
      <w:r w:rsidR="009445D6" w:rsidRPr="00F81EE6">
        <w:t>Negara</w:t>
      </w:r>
      <w:r w:rsidRPr="00F81EE6">
        <w:t xml:space="preserve"> bert</w:t>
      </w:r>
      <w:r w:rsidR="009445D6" w:rsidRPr="00F81EE6">
        <w:t>a</w:t>
      </w:r>
      <w:r w:rsidRPr="00F81EE6">
        <w:t xml:space="preserve">nggung jawab atas penyediaan fasilitas pelayanan kesehatan dan fasilitas pelayanan umum yang </w:t>
      </w:r>
      <w:r w:rsidR="009445D6" w:rsidRPr="00F81EE6">
        <w:t>l</w:t>
      </w:r>
      <w:r w:rsidRPr="00F81EE6">
        <w:t>ayak.</w:t>
      </w:r>
    </w:p>
    <w:p w:rsidR="009445D6" w:rsidRPr="00F81EE6" w:rsidRDefault="003B658C" w:rsidP="009445D6">
      <w:pPr>
        <w:ind w:left="360" w:firstLine="720"/>
        <w:jc w:val="both"/>
      </w:pPr>
      <w:r w:rsidRPr="00F81EE6">
        <w:t xml:space="preserve">Sekitar abad pertengahan, dikenal dengan adanya istilah </w:t>
      </w:r>
      <w:proofErr w:type="spellStart"/>
      <w:r w:rsidRPr="00F81EE6">
        <w:t>Judicia</w:t>
      </w:r>
      <w:proofErr w:type="spellEnd"/>
      <w:r w:rsidRPr="00F81EE6">
        <w:t xml:space="preserve"> </w:t>
      </w:r>
      <w:proofErr w:type="spellStart"/>
      <w:r w:rsidRPr="00F81EE6">
        <w:t>Dei</w:t>
      </w:r>
      <w:proofErr w:type="spellEnd"/>
      <w:r w:rsidRPr="00F81EE6">
        <w:t xml:space="preserve"> atau Keputusan Tuhan yang kemudian diganti dengan </w:t>
      </w:r>
      <w:proofErr w:type="spellStart"/>
      <w:r w:rsidRPr="00F81EE6">
        <w:t>Reinigeingseed</w:t>
      </w:r>
      <w:proofErr w:type="spellEnd"/>
      <w:r w:rsidRPr="00F81EE6">
        <w:t xml:space="preserve"> atau Sumpah Bersih Di</w:t>
      </w:r>
      <w:r w:rsidR="009445D6" w:rsidRPr="00F81EE6">
        <w:t>ri</w:t>
      </w:r>
      <w:r w:rsidRPr="00F81EE6">
        <w:t>, dalam kaitan</w:t>
      </w:r>
      <w:r w:rsidR="009445D6" w:rsidRPr="00F81EE6">
        <w:t>n</w:t>
      </w:r>
      <w:r w:rsidRPr="00F81EE6">
        <w:t>ya mendasa</w:t>
      </w:r>
      <w:r w:rsidR="009445D6" w:rsidRPr="00F81EE6">
        <w:t>r</w:t>
      </w:r>
      <w:r w:rsidRPr="00F81EE6">
        <w:t>i pencarian sebuah kebenaran dalam proses penyelesaian perkara.</w:t>
      </w:r>
    </w:p>
    <w:p w:rsidR="009445D6" w:rsidRPr="00F81EE6" w:rsidRDefault="003B658C" w:rsidP="009445D6">
      <w:pPr>
        <w:ind w:left="360" w:firstLine="720"/>
        <w:jc w:val="both"/>
      </w:pPr>
      <w:r w:rsidRPr="00F81EE6">
        <w:t xml:space="preserve">Jika disimak </w:t>
      </w:r>
      <w:r w:rsidR="009445D6" w:rsidRPr="00F81EE6">
        <w:t>l</w:t>
      </w:r>
      <w:r w:rsidRPr="00F81EE6">
        <w:t>ebih lanjut, dominasi kepercayaan manusia kepada Tuhan, termas</w:t>
      </w:r>
      <w:r w:rsidR="009445D6" w:rsidRPr="00F81EE6">
        <w:t>uk dalam kaitannya dengan pencar</w:t>
      </w:r>
      <w:r w:rsidRPr="00F81EE6">
        <w:t>ian kebenaran hukum pada</w:t>
      </w:r>
      <w:r w:rsidR="009445D6" w:rsidRPr="00F81EE6">
        <w:t xml:space="preserve"> </w:t>
      </w:r>
      <w:r w:rsidR="006A5B7E" w:rsidRPr="00F81EE6">
        <w:t xml:space="preserve">saat </w:t>
      </w:r>
      <w:r w:rsidR="006A5B7E" w:rsidRPr="00F81EE6">
        <w:lastRenderedPageBreak/>
        <w:t>tersebut, menjadi sangat mungkin karena sebagaimana pemikiran tentang hukum pada saat tersebut berakibat kekuasaan Tuhan. Artinya, yang menjadi pijakan dan dasar pemikiran manusia tentang hukum adalah apa yang ditetapkan oleh Tuhan.</w:t>
      </w:r>
    </w:p>
    <w:p w:rsidR="009445D6" w:rsidRPr="00F81EE6" w:rsidRDefault="006A5B7E" w:rsidP="009445D6">
      <w:pPr>
        <w:ind w:left="360" w:firstLine="720"/>
        <w:jc w:val="both"/>
      </w:pPr>
      <w:r w:rsidRPr="00F81EE6">
        <w:t xml:space="preserve">Salah satu masalah yang dikemukakan dalam lapangan ilmu kedokteran adalah desakan berbagai pihak agar masalah saat kapan dimulainya sebuah kehidupan dan pada saat </w:t>
      </w:r>
      <w:r w:rsidR="009445D6" w:rsidRPr="00F81EE6">
        <w:t xml:space="preserve">itu </w:t>
      </w:r>
      <w:r w:rsidRPr="00F81EE6">
        <w:t xml:space="preserve">pula kehidupan </w:t>
      </w:r>
      <w:r w:rsidR="009445D6" w:rsidRPr="00F81EE6">
        <w:t>dianggap tidak ada, dapat di</w:t>
      </w:r>
      <w:r w:rsidRPr="00F81EE6">
        <w:t>agendakan secepatnya. Sebab ketentuan yang demikian itu, akan sangat erat kaitannya de</w:t>
      </w:r>
      <w:r w:rsidR="009445D6" w:rsidRPr="00F81EE6">
        <w:t>ngan kon</w:t>
      </w:r>
      <w:r w:rsidRPr="00F81EE6">
        <w:t>tribusi yang hendak diberikannya kepada peradilan khususnya dalam menentukan adanya tindak pidana Aborsi.</w:t>
      </w:r>
      <w:r w:rsidR="009445D6" w:rsidRPr="00F81EE6">
        <w:rPr>
          <w:rStyle w:val="FootnoteReference"/>
        </w:rPr>
        <w:footnoteReference w:id="1"/>
      </w:r>
    </w:p>
    <w:p w:rsidR="009445D6" w:rsidRPr="00F81EE6" w:rsidRDefault="006A5B7E" w:rsidP="000A2B89">
      <w:pPr>
        <w:spacing w:line="468" w:lineRule="auto"/>
        <w:ind w:left="357" w:firstLine="720"/>
        <w:jc w:val="both"/>
      </w:pPr>
      <w:r w:rsidRPr="00F81EE6">
        <w:t>Jika yang menjadi bagian yang tidak terpisahkan dalam proses pengguguran kandungan adalah adanya seorang wanita yang hamil, maka persoalan yang timbul dan mestinya dipe</w:t>
      </w:r>
      <w:r w:rsidR="009445D6" w:rsidRPr="00F81EE6">
        <w:t>c</w:t>
      </w:r>
      <w:r w:rsidRPr="00F81EE6">
        <w:t xml:space="preserve">ahkan adalah kapankah seorang wanita dianggap hamil serta kapan sesungguhnya dimulainya kehidupan manusia dalam perut seorang ibu, sehingga dengan mengetahui saat adanya kehidupan tersebut kita dapat menentukan ada atau tidak adanya pengguguran kandungan. Menurut pemahaman agama (Islam) terdapat beberapa ayat dalam </w:t>
      </w:r>
      <w:proofErr w:type="spellStart"/>
      <w:r w:rsidR="009445D6" w:rsidRPr="00F81EE6">
        <w:t>Al-Q</w:t>
      </w:r>
      <w:r w:rsidRPr="00F81EE6">
        <w:t>ur</w:t>
      </w:r>
      <w:r w:rsidR="009445D6" w:rsidRPr="00F81EE6">
        <w:t>’</w:t>
      </w:r>
      <w:r w:rsidRPr="00F81EE6">
        <w:t>an</w:t>
      </w:r>
      <w:proofErr w:type="spellEnd"/>
      <w:r w:rsidRPr="00F81EE6">
        <w:t xml:space="preserve"> yang mengisyaratkan adanya peristiwa kehamilan. Di antara keterangan-keterangan tersebut di</w:t>
      </w:r>
      <w:r w:rsidR="009445D6" w:rsidRPr="00F81EE6">
        <w:t xml:space="preserve"> </w:t>
      </w:r>
      <w:r w:rsidRPr="00F81EE6">
        <w:t>antaranya yaitu. “Allah mengetahui apa yang dikandung oleh seseorang perempuan dan kandungan rahim yang kurang sempurn</w:t>
      </w:r>
      <w:r w:rsidR="009445D6" w:rsidRPr="00F81EE6">
        <w:t>a</w:t>
      </w:r>
      <w:r w:rsidRPr="00F81EE6">
        <w:t xml:space="preserve"> dan yang bertambah. Dan segala sesuatu pada s</w:t>
      </w:r>
      <w:r w:rsidR="009445D6" w:rsidRPr="00F81EE6">
        <w:t>isinya ukurannya”. (</w:t>
      </w:r>
      <w:proofErr w:type="spellStart"/>
      <w:r w:rsidR="009445D6" w:rsidRPr="00F81EE6">
        <w:t>Ar-Ra’d</w:t>
      </w:r>
      <w:proofErr w:type="spellEnd"/>
      <w:r w:rsidR="009445D6" w:rsidRPr="00F81EE6">
        <w:t>:8).</w:t>
      </w:r>
    </w:p>
    <w:p w:rsidR="006A5B7E" w:rsidRPr="00F81EE6" w:rsidRDefault="006A5B7E" w:rsidP="009445D6">
      <w:pPr>
        <w:ind w:left="360" w:firstLine="720"/>
        <w:jc w:val="both"/>
      </w:pPr>
      <w:r w:rsidRPr="00F81EE6">
        <w:lastRenderedPageBreak/>
        <w:t>Tanda-tanda kehamilan dapat diketahui melalui tanda yang pasti dan yang</w:t>
      </w:r>
      <w:r w:rsidR="009445D6" w:rsidRPr="00F81EE6">
        <w:t xml:space="preserve"> </w:t>
      </w:r>
      <w:r w:rsidRPr="00F81EE6">
        <w:t>masih bersifat kemungkinan. T</w:t>
      </w:r>
      <w:r w:rsidR="009445D6" w:rsidRPr="00F81EE6">
        <w:t>anda-tanda yang pasti meliputi:</w:t>
      </w:r>
      <w:r w:rsidR="009445D6" w:rsidRPr="00F81EE6">
        <w:rPr>
          <w:rStyle w:val="FootnoteReference"/>
        </w:rPr>
        <w:footnoteReference w:id="2"/>
      </w:r>
    </w:p>
    <w:p w:rsidR="006A5B7E" w:rsidRPr="00F81EE6" w:rsidRDefault="006A5B7E" w:rsidP="00535483">
      <w:pPr>
        <w:pStyle w:val="ListParagraph"/>
        <w:numPr>
          <w:ilvl w:val="0"/>
          <w:numId w:val="5"/>
        </w:numPr>
        <w:spacing w:line="480" w:lineRule="auto"/>
        <w:jc w:val="both"/>
      </w:pPr>
      <w:r w:rsidRPr="00F81EE6">
        <w:t>Terdengar bunyi jantung anak</w:t>
      </w:r>
    </w:p>
    <w:p w:rsidR="006A5B7E" w:rsidRPr="00F81EE6" w:rsidRDefault="006A5B7E" w:rsidP="00535483">
      <w:pPr>
        <w:pStyle w:val="ListParagraph"/>
        <w:numPr>
          <w:ilvl w:val="0"/>
          <w:numId w:val="5"/>
        </w:numPr>
        <w:spacing w:line="480" w:lineRule="auto"/>
        <w:jc w:val="both"/>
      </w:pPr>
      <w:r w:rsidRPr="00F81EE6">
        <w:t>Dapat dilihat, diraba, atau didengar pergerakan anak</w:t>
      </w:r>
    </w:p>
    <w:p w:rsidR="009445D6" w:rsidRPr="00F81EE6" w:rsidRDefault="006A5B7E" w:rsidP="00535483">
      <w:pPr>
        <w:pStyle w:val="ListParagraph"/>
        <w:numPr>
          <w:ilvl w:val="0"/>
          <w:numId w:val="5"/>
        </w:numPr>
        <w:spacing w:line="480" w:lineRule="auto"/>
        <w:jc w:val="both"/>
      </w:pPr>
      <w:r w:rsidRPr="00F81EE6">
        <w:t>Rangka</w:t>
      </w:r>
      <w:r w:rsidR="009445D6" w:rsidRPr="00F81EE6">
        <w:t xml:space="preserve"> </w:t>
      </w:r>
      <w:r w:rsidRPr="00F81EE6">
        <w:t xml:space="preserve">janin dapat dilihat melalui pemeriksaan sinar rontgen oleh pemeriksaan. </w:t>
      </w:r>
    </w:p>
    <w:p w:rsidR="006A5B7E" w:rsidRPr="00F81EE6" w:rsidRDefault="006A5B7E" w:rsidP="009445D6">
      <w:pPr>
        <w:ind w:left="360" w:firstLine="720"/>
        <w:jc w:val="both"/>
      </w:pPr>
      <w:r w:rsidRPr="00F81EE6">
        <w:t>Sementara tanda-tanda yang masih berupa kemungkinan, meliputi:</w:t>
      </w:r>
    </w:p>
    <w:p w:rsidR="006A5B7E" w:rsidRPr="00F81EE6" w:rsidRDefault="009445D6" w:rsidP="00535483">
      <w:pPr>
        <w:pStyle w:val="ListParagraph"/>
        <w:numPr>
          <w:ilvl w:val="0"/>
          <w:numId w:val="6"/>
        </w:numPr>
        <w:spacing w:line="480" w:lineRule="auto"/>
        <w:jc w:val="both"/>
      </w:pPr>
      <w:r w:rsidRPr="00F81EE6">
        <w:t>Tanda obj</w:t>
      </w:r>
      <w:r w:rsidR="006A5B7E" w:rsidRPr="00F81EE6">
        <w:t>ektif (oleh pemeriksa)</w:t>
      </w:r>
    </w:p>
    <w:p w:rsidR="006A5B7E" w:rsidRPr="00F81EE6" w:rsidRDefault="006A5B7E" w:rsidP="00535483">
      <w:pPr>
        <w:pStyle w:val="ListParagraph"/>
        <w:numPr>
          <w:ilvl w:val="0"/>
          <w:numId w:val="6"/>
        </w:numPr>
        <w:spacing w:line="480" w:lineRule="auto"/>
        <w:jc w:val="both"/>
      </w:pPr>
      <w:r w:rsidRPr="00F81EE6">
        <w:t>Tanda subjektif (yang dirasakan oleh ibu) seperti:</w:t>
      </w:r>
    </w:p>
    <w:p w:rsidR="006A5B7E" w:rsidRPr="00F81EE6" w:rsidRDefault="006A5B7E" w:rsidP="00535483">
      <w:pPr>
        <w:pStyle w:val="ListParagraph"/>
        <w:numPr>
          <w:ilvl w:val="1"/>
          <w:numId w:val="6"/>
        </w:numPr>
        <w:spacing w:line="480" w:lineRule="auto"/>
        <w:jc w:val="both"/>
      </w:pPr>
      <w:r w:rsidRPr="00F81EE6">
        <w:t>Tidak haid “</w:t>
      </w:r>
      <w:proofErr w:type="spellStart"/>
      <w:r w:rsidRPr="00F81EE6">
        <w:t>amenorhoe</w:t>
      </w:r>
      <w:proofErr w:type="spellEnd"/>
      <w:r w:rsidRPr="00F81EE6">
        <w:t>”</w:t>
      </w:r>
    </w:p>
    <w:p w:rsidR="006A5B7E" w:rsidRPr="00F81EE6" w:rsidRDefault="006A5B7E" w:rsidP="00535483">
      <w:pPr>
        <w:pStyle w:val="ListParagraph"/>
        <w:numPr>
          <w:ilvl w:val="1"/>
          <w:numId w:val="6"/>
        </w:numPr>
        <w:spacing w:line="480" w:lineRule="auto"/>
        <w:jc w:val="both"/>
      </w:pPr>
      <w:r w:rsidRPr="00F81EE6">
        <w:t>Muntah dan mual</w:t>
      </w:r>
    </w:p>
    <w:p w:rsidR="006A5B7E" w:rsidRPr="00F81EE6" w:rsidRDefault="006A5B7E" w:rsidP="00535483">
      <w:pPr>
        <w:pStyle w:val="ListParagraph"/>
        <w:numPr>
          <w:ilvl w:val="1"/>
          <w:numId w:val="6"/>
        </w:numPr>
        <w:spacing w:line="480" w:lineRule="auto"/>
        <w:jc w:val="both"/>
      </w:pPr>
      <w:r w:rsidRPr="00F81EE6">
        <w:t>Ibu merasakan pergerakan anak</w:t>
      </w:r>
    </w:p>
    <w:p w:rsidR="006A5B7E" w:rsidRPr="00F81EE6" w:rsidRDefault="006A5B7E" w:rsidP="00535483">
      <w:pPr>
        <w:pStyle w:val="ListParagraph"/>
        <w:numPr>
          <w:ilvl w:val="1"/>
          <w:numId w:val="6"/>
        </w:numPr>
        <w:spacing w:line="480" w:lineRule="auto"/>
        <w:jc w:val="both"/>
      </w:pPr>
      <w:r w:rsidRPr="00F81EE6">
        <w:t>Sering kencing</w:t>
      </w:r>
    </w:p>
    <w:p w:rsidR="006A5B7E" w:rsidRPr="00F81EE6" w:rsidRDefault="006A5B7E" w:rsidP="00535483">
      <w:pPr>
        <w:pStyle w:val="ListParagraph"/>
        <w:numPr>
          <w:ilvl w:val="1"/>
          <w:numId w:val="6"/>
        </w:numPr>
        <w:spacing w:line="480" w:lineRule="auto"/>
        <w:jc w:val="both"/>
      </w:pPr>
      <w:r w:rsidRPr="00F81EE6">
        <w:t>Perasaan dada berisi dan agak nyeri.</w:t>
      </w:r>
    </w:p>
    <w:p w:rsidR="009445D6" w:rsidRPr="00F81EE6" w:rsidRDefault="006A5B7E" w:rsidP="000A2B89">
      <w:pPr>
        <w:spacing w:line="468" w:lineRule="auto"/>
        <w:ind w:left="357" w:firstLine="720"/>
        <w:jc w:val="both"/>
      </w:pPr>
      <w:r w:rsidRPr="00F81EE6">
        <w:t>Mungkin setelah kita mengetahui sedikit tentang pr</w:t>
      </w:r>
      <w:r w:rsidR="009445D6" w:rsidRPr="00F81EE6">
        <w:t>oses alamiah melalui dimensi ter</w:t>
      </w:r>
      <w:r w:rsidRPr="00F81EE6">
        <w:t>jadinya manusia akan menimbulkan pertanyaan yang lain. Pertanyaan itu adalah “kapankah sesungguhnya dimulainya kehidupan yang ditandai dengan adanya roh yang menyatu dengan jasad seorang bayi yang ada dalam kandungan pe</w:t>
      </w:r>
      <w:r w:rsidR="009445D6" w:rsidRPr="00F81EE6">
        <w:t>ru</w:t>
      </w:r>
      <w:r w:rsidRPr="00F81EE6">
        <w:t xml:space="preserve">t seorang ibu yang ada dalam kandungan perut seorang ibu. Sementara untuk menentukan kapan sesungguhnya dilakukan aborsi maka yang demikian itu dapat dilakukan mulai pada saat sel telur dibuahi (melalui hubungan intim) sampai dengan </w:t>
      </w:r>
      <w:r w:rsidR="009445D6" w:rsidRPr="00F81EE6">
        <w:t>bayi tersebut belum dilahirkan.</w:t>
      </w:r>
    </w:p>
    <w:p w:rsidR="000A2B89" w:rsidRPr="00F81EE6" w:rsidRDefault="006A5B7E" w:rsidP="000A2B89">
      <w:pPr>
        <w:ind w:left="360" w:firstLine="720"/>
        <w:jc w:val="both"/>
      </w:pPr>
      <w:r w:rsidRPr="00F81EE6">
        <w:lastRenderedPageBreak/>
        <w:t xml:space="preserve">Menurut Tolib Setiady dalam bukunya </w:t>
      </w:r>
      <w:r w:rsidR="009445D6" w:rsidRPr="00F81EE6">
        <w:t>“</w:t>
      </w:r>
      <w:r w:rsidRPr="00F81EE6">
        <w:t xml:space="preserve">dasar-dasar viktimologi suatu kajian kepustakaan dalam dunia abortus </w:t>
      </w:r>
      <w:r w:rsidR="009445D6" w:rsidRPr="00F81EE6">
        <w:t>ini ial</w:t>
      </w:r>
      <w:r w:rsidRPr="00F81EE6">
        <w:t>ah kelahiran yang terjadi terbatas sampa</w:t>
      </w:r>
      <w:r w:rsidR="009445D6" w:rsidRPr="00F81EE6">
        <w:t>i</w:t>
      </w:r>
      <w:r w:rsidRPr="00F81EE6">
        <w:t xml:space="preserve"> waktu 28 </w:t>
      </w:r>
      <w:proofErr w:type="spellStart"/>
      <w:r w:rsidRPr="00F81EE6">
        <w:t>minggu</w:t>
      </w:r>
      <w:proofErr w:type="spellEnd"/>
      <w:r w:rsidRPr="00F81EE6">
        <w:t xml:space="preserve"> umur janin, </w:t>
      </w:r>
      <w:r w:rsidR="009445D6" w:rsidRPr="00F81EE6">
        <w:t>hal mana kurang cocok dengan tek</w:t>
      </w:r>
      <w:r w:rsidRPr="00F81EE6">
        <w:t xml:space="preserve">nik sekarang. Sedangkan apabila kelahiran ternyata setelah umur janin 28 </w:t>
      </w:r>
      <w:proofErr w:type="spellStart"/>
      <w:r w:rsidRPr="00F81EE6">
        <w:t>minggu</w:t>
      </w:r>
      <w:proofErr w:type="spellEnd"/>
      <w:r w:rsidRPr="00F81EE6">
        <w:t xml:space="preserve"> akan tetapi kurang yang sebenarnya (40 </w:t>
      </w:r>
      <w:proofErr w:type="spellStart"/>
      <w:r w:rsidRPr="00F81EE6">
        <w:t>minggu</w:t>
      </w:r>
      <w:proofErr w:type="spellEnd"/>
      <w:r w:rsidRPr="00F81EE6">
        <w:t xml:space="preserve">) maka hal </w:t>
      </w:r>
      <w:r w:rsidR="000A2B89" w:rsidRPr="00F81EE6">
        <w:t>ini dinamakan prematur.</w:t>
      </w:r>
      <w:r w:rsidR="000A2B89" w:rsidRPr="00F81EE6">
        <w:rPr>
          <w:rStyle w:val="FootnoteReference"/>
        </w:rPr>
        <w:footnoteReference w:id="3"/>
      </w:r>
    </w:p>
    <w:p w:rsidR="000A2B89" w:rsidRPr="00F81EE6" w:rsidRDefault="006A5B7E" w:rsidP="000A2B89">
      <w:pPr>
        <w:ind w:left="360" w:firstLine="720"/>
        <w:jc w:val="both"/>
      </w:pPr>
      <w:r w:rsidRPr="00F81EE6">
        <w:t xml:space="preserve">Melakukan abortus yang umurnya belum 3 bulan mudah saja yaitu dengan mengacaukan isi rahim dengan berbagai alat, atau dapat juga dengan zat-zat </w:t>
      </w:r>
      <w:proofErr w:type="spellStart"/>
      <w:r w:rsidRPr="00F81EE6">
        <w:t>chemis</w:t>
      </w:r>
      <w:proofErr w:type="spellEnd"/>
      <w:r w:rsidRPr="00F81EE6">
        <w:t xml:space="preserve"> yang menyebabkan keracunan, misalnya antara lain makan p</w:t>
      </w:r>
      <w:r w:rsidR="000A2B89" w:rsidRPr="00F81EE6">
        <w:t>il</w:t>
      </w:r>
      <w:r w:rsidRPr="00F81EE6">
        <w:t xml:space="preserve"> kina, nanas muda, p</w:t>
      </w:r>
      <w:r w:rsidR="000A2B89" w:rsidRPr="00F81EE6">
        <w:t>e</w:t>
      </w:r>
      <w:r w:rsidRPr="00F81EE6">
        <w:t xml:space="preserve">paya muda. Apabila telah ada </w:t>
      </w:r>
      <w:proofErr w:type="spellStart"/>
      <w:r w:rsidRPr="00F81EE6">
        <w:t>u</w:t>
      </w:r>
      <w:r w:rsidR="000A2B89" w:rsidRPr="00F81EE6">
        <w:t>ri</w:t>
      </w:r>
      <w:proofErr w:type="spellEnd"/>
      <w:r w:rsidRPr="00F81EE6">
        <w:t xml:space="preserve"> (plasenta) maka melakukan abortus adalah sangat berbahaya sekali.</w:t>
      </w:r>
    </w:p>
    <w:p w:rsidR="000A2B89" w:rsidRPr="00F81EE6" w:rsidRDefault="006A5B7E" w:rsidP="000A2B89">
      <w:pPr>
        <w:ind w:left="360" w:firstLine="720"/>
        <w:jc w:val="both"/>
      </w:pPr>
      <w:r w:rsidRPr="00F81EE6">
        <w:t>Sebagaimana telah kita maklumi bersama bahwa kemungkinan adanya keterlibatan pihak lain dalam proses tindak pidana adalah sangat mungkin termasuk di</w:t>
      </w:r>
      <w:r w:rsidR="000A2B89" w:rsidRPr="00F81EE6">
        <w:t xml:space="preserve"> </w:t>
      </w:r>
      <w:r w:rsidRPr="00F81EE6">
        <w:t>dalam</w:t>
      </w:r>
      <w:r w:rsidR="000A2B89" w:rsidRPr="00F81EE6">
        <w:t>n</w:t>
      </w:r>
      <w:r w:rsidRPr="00F81EE6">
        <w:t>ya tindak pidana pengguguran kandungan yang sering kita sebut aborsi (abortus). Tentunya keterlibatan pihak lain yang dimaksudkan ialah mereka-mereka yang mengetahui tenta</w:t>
      </w:r>
      <w:r w:rsidR="000A2B89" w:rsidRPr="00F81EE6">
        <w:t>n</w:t>
      </w:r>
      <w:r w:rsidRPr="00F81EE6">
        <w:t>g hal tersebut dan juga beberapa hal yang memberikan informasi tentang itu kepada yang hendak melakukan penggug</w:t>
      </w:r>
      <w:r w:rsidR="000A2B89" w:rsidRPr="00F81EE6">
        <w:t>u</w:t>
      </w:r>
      <w:r w:rsidRPr="00F81EE6">
        <w:t>ran kandungan.</w:t>
      </w:r>
    </w:p>
    <w:p w:rsidR="000A2B89" w:rsidRPr="00F81EE6" w:rsidRDefault="006A5B7E" w:rsidP="000A2B89">
      <w:pPr>
        <w:ind w:left="360" w:firstLine="720"/>
        <w:jc w:val="both"/>
      </w:pPr>
      <w:r w:rsidRPr="00F81EE6">
        <w:t xml:space="preserve">Keguguran atau Aborsi adalah “keluarnya hasil pembuahan (janin) sebelum kehamilan berumur 20 </w:t>
      </w:r>
      <w:proofErr w:type="spellStart"/>
      <w:r w:rsidRPr="00F81EE6">
        <w:t>minggu</w:t>
      </w:r>
      <w:proofErr w:type="spellEnd"/>
      <w:r w:rsidRPr="00F81EE6">
        <w:t>”. Keguguran dapat terjadi secara spontan atau buatan</w:t>
      </w:r>
      <w:r w:rsidR="000A2B89" w:rsidRPr="00F81EE6">
        <w:t>/</w:t>
      </w:r>
      <w:r w:rsidRPr="00F81EE6">
        <w:t xml:space="preserve"> disengaja. Aborsi spontan biasanya terjadi sebelum</w:t>
      </w:r>
      <w:r w:rsidR="000A2B89" w:rsidRPr="00F81EE6">
        <w:t xml:space="preserve"> </w:t>
      </w:r>
      <w:r w:rsidRPr="00F81EE6">
        <w:lastRenderedPageBreak/>
        <w:t xml:space="preserve">kehamilan berusia 12 </w:t>
      </w:r>
      <w:proofErr w:type="spellStart"/>
      <w:r w:rsidRPr="00F81EE6">
        <w:t>minggu</w:t>
      </w:r>
      <w:proofErr w:type="spellEnd"/>
      <w:r w:rsidRPr="00F81EE6">
        <w:t xml:space="preserve"> (3 bulan) sedangkan aborsi buatan yang dilakukan setelah kehamilan 12 </w:t>
      </w:r>
      <w:proofErr w:type="spellStart"/>
      <w:r w:rsidRPr="00F81EE6">
        <w:t>minggu</w:t>
      </w:r>
      <w:proofErr w:type="spellEnd"/>
      <w:r w:rsidRPr="00F81EE6">
        <w:t xml:space="preserve"> dapat mengancam jiwa ibu.</w:t>
      </w:r>
    </w:p>
    <w:p w:rsidR="006A5B7E" w:rsidRPr="00F81EE6" w:rsidRDefault="006A5B7E" w:rsidP="000A2B89">
      <w:pPr>
        <w:ind w:left="360" w:firstLine="720"/>
        <w:jc w:val="both"/>
      </w:pPr>
      <w:r w:rsidRPr="00F81EE6">
        <w:t>Keinginan untuk mengetahui lebih</w:t>
      </w:r>
      <w:r w:rsidR="000A2B89" w:rsidRPr="00F81EE6">
        <w:t xml:space="preserve"> </w:t>
      </w:r>
      <w:r w:rsidRPr="00F81EE6">
        <w:t>jauh segala sesuatu yang berhubungan dengan hal-hal tersebut di atas, telah menjadi latar belakang permasalahan</w:t>
      </w:r>
      <w:r w:rsidR="000A2B89" w:rsidRPr="00F81EE6">
        <w:t xml:space="preserve"> </w:t>
      </w:r>
      <w:r w:rsidRPr="00F81EE6">
        <w:t xml:space="preserve">dalam penelitian </w:t>
      </w:r>
      <w:r w:rsidR="000A2B89" w:rsidRPr="00F81EE6">
        <w:t>in</w:t>
      </w:r>
      <w:r w:rsidRPr="00F81EE6">
        <w:t xml:space="preserve">i, yang hasilnya dituangkan dalam skripsi </w:t>
      </w:r>
      <w:r w:rsidR="000A2B89" w:rsidRPr="00F81EE6">
        <w:t>ini, yang diberi judul</w:t>
      </w:r>
      <w:r w:rsidRPr="00F81EE6">
        <w:t>:</w:t>
      </w:r>
      <w:r w:rsidR="000A2B89" w:rsidRPr="00F81EE6">
        <w:t xml:space="preserve"> TINDAKAN ABORSI YANG TIDAK MELANGGAR HUKUM OLEH TENAGA MEDIS BERDASARKAN UNDANG-UNDANG NOMOR 36 TAHUN 2009 TENTANG KESEHATAN</w:t>
      </w:r>
      <w:r w:rsidRPr="00F81EE6">
        <w:t>.</w:t>
      </w:r>
    </w:p>
    <w:p w:rsidR="006A5B7E" w:rsidRPr="00F81EE6" w:rsidRDefault="006A5B7E" w:rsidP="000A2B89">
      <w:pPr>
        <w:spacing w:line="240" w:lineRule="auto"/>
        <w:jc w:val="both"/>
      </w:pPr>
    </w:p>
    <w:p w:rsidR="000A2B89" w:rsidRPr="00F81EE6" w:rsidRDefault="000A2B89" w:rsidP="00535483">
      <w:pPr>
        <w:pStyle w:val="ListParagraph"/>
        <w:numPr>
          <w:ilvl w:val="0"/>
          <w:numId w:val="4"/>
        </w:numPr>
        <w:spacing w:line="480" w:lineRule="auto"/>
        <w:ind w:left="360"/>
        <w:jc w:val="both"/>
        <w:rPr>
          <w:b/>
        </w:rPr>
      </w:pPr>
      <w:r w:rsidRPr="00F81EE6">
        <w:rPr>
          <w:b/>
        </w:rPr>
        <w:t>Permasalahan</w:t>
      </w:r>
    </w:p>
    <w:p w:rsidR="000A2B89" w:rsidRPr="00F81EE6" w:rsidRDefault="000A2B89" w:rsidP="000A2B89">
      <w:pPr>
        <w:ind w:left="360" w:firstLine="709"/>
        <w:jc w:val="both"/>
      </w:pPr>
      <w:r w:rsidRPr="00F81EE6">
        <w:t>Berdasarkan uraian dalam lata</w:t>
      </w:r>
      <w:r w:rsidR="00FD1D3C">
        <w:t>r</w:t>
      </w:r>
      <w:r w:rsidRPr="00F81EE6">
        <w:t xml:space="preserve"> belakang tersebut, maka yang menjadi permasalahannya adalah sebaga</w:t>
      </w:r>
      <w:r w:rsidR="00FD1D3C">
        <w:t>i</w:t>
      </w:r>
      <w:r w:rsidRPr="00F81EE6">
        <w:t xml:space="preserve"> berikut:</w:t>
      </w:r>
    </w:p>
    <w:p w:rsidR="000A2B89" w:rsidRPr="00F81EE6" w:rsidRDefault="000A2B89" w:rsidP="00535483">
      <w:pPr>
        <w:pStyle w:val="ListParagraph"/>
        <w:numPr>
          <w:ilvl w:val="0"/>
          <w:numId w:val="1"/>
        </w:numPr>
        <w:spacing w:line="480" w:lineRule="auto"/>
        <w:jc w:val="both"/>
        <w:rPr>
          <w:rFonts w:eastAsiaTheme="minorHAnsi" w:cstheme="minorBidi"/>
          <w:szCs w:val="22"/>
        </w:rPr>
      </w:pPr>
      <w:r w:rsidRPr="00F81EE6">
        <w:rPr>
          <w:rFonts w:eastAsiaTheme="minorHAnsi" w:cstheme="minorBidi"/>
          <w:szCs w:val="22"/>
        </w:rPr>
        <w:t>Bagaimanakah tindakan aborsi yang tidak melanggar hukum oleh tenaga medis berdasarkan Undang-Undang Nomor 36 Tahun 2009 tentang Kesehatan?</w:t>
      </w:r>
    </w:p>
    <w:p w:rsidR="006A5B7E" w:rsidRPr="00F81EE6" w:rsidRDefault="000A2B89" w:rsidP="00535483">
      <w:pPr>
        <w:pStyle w:val="ListParagraph"/>
        <w:numPr>
          <w:ilvl w:val="0"/>
          <w:numId w:val="1"/>
        </w:numPr>
        <w:spacing w:line="480" w:lineRule="auto"/>
        <w:jc w:val="both"/>
      </w:pPr>
      <w:r w:rsidRPr="00F81EE6">
        <w:rPr>
          <w:rFonts w:eastAsiaTheme="minorHAnsi" w:cstheme="minorBidi"/>
          <w:szCs w:val="22"/>
        </w:rPr>
        <w:t>Apakah sanksi terhadap pelaku aborsi yang melanggar hukum berdasarkan Undang-Undang Nomor 36 Tahun 2009 tentang Kesehatan?</w:t>
      </w:r>
    </w:p>
    <w:p w:rsidR="006A5B7E" w:rsidRPr="00F81EE6" w:rsidRDefault="006A5B7E" w:rsidP="000A2B89">
      <w:pPr>
        <w:pStyle w:val="ListParagraph"/>
        <w:jc w:val="both"/>
      </w:pPr>
    </w:p>
    <w:p w:rsidR="006A5B7E" w:rsidRPr="00F81EE6" w:rsidRDefault="006A5B7E" w:rsidP="00535483">
      <w:pPr>
        <w:pStyle w:val="ListParagraph"/>
        <w:numPr>
          <w:ilvl w:val="0"/>
          <w:numId w:val="4"/>
        </w:numPr>
        <w:spacing w:line="480" w:lineRule="auto"/>
        <w:ind w:left="360"/>
        <w:jc w:val="both"/>
        <w:rPr>
          <w:b/>
        </w:rPr>
      </w:pPr>
      <w:r w:rsidRPr="00F81EE6">
        <w:rPr>
          <w:b/>
        </w:rPr>
        <w:t xml:space="preserve">Ruang Lingkup dan Tujuan </w:t>
      </w:r>
    </w:p>
    <w:p w:rsidR="006A5B7E" w:rsidRPr="00F81EE6" w:rsidRDefault="006A5B7E" w:rsidP="006A5B7E">
      <w:pPr>
        <w:ind w:left="360" w:firstLine="709"/>
        <w:jc w:val="both"/>
      </w:pPr>
      <w:r w:rsidRPr="00F81EE6">
        <w:t xml:space="preserve">Untuk memperoleh pembahasan yang sistematis, sehingga sejalan dengan permasalahan yang dibahas, maka yang menjadi titik berat pembahasan dalam penelitian ini yang bersangkut paut dengan pengalihan hak milik atas tanah kepada orang asing menurut Undang-Undang Pokok Agraria.  </w:t>
      </w:r>
    </w:p>
    <w:p w:rsidR="006A5B7E" w:rsidRPr="00F81EE6" w:rsidRDefault="006A5B7E" w:rsidP="006A5B7E">
      <w:pPr>
        <w:ind w:left="360" w:firstLine="709"/>
        <w:jc w:val="both"/>
      </w:pPr>
      <w:r w:rsidRPr="00F81EE6">
        <w:lastRenderedPageBreak/>
        <w:t>Tujuan Penelitian adalah untuk mengetahui dan mendapatkan pengetahuan yang jelas tentang:</w:t>
      </w:r>
    </w:p>
    <w:p w:rsidR="000A2B89" w:rsidRPr="00F81EE6" w:rsidRDefault="000A2B89" w:rsidP="00535483">
      <w:pPr>
        <w:pStyle w:val="ListParagraph"/>
        <w:numPr>
          <w:ilvl w:val="0"/>
          <w:numId w:val="2"/>
        </w:numPr>
        <w:spacing w:line="480" w:lineRule="auto"/>
        <w:jc w:val="both"/>
        <w:rPr>
          <w:rFonts w:eastAsiaTheme="minorHAnsi" w:cstheme="minorBidi"/>
          <w:szCs w:val="22"/>
        </w:rPr>
      </w:pPr>
      <w:r w:rsidRPr="00F81EE6">
        <w:rPr>
          <w:rFonts w:eastAsiaTheme="minorHAnsi" w:cstheme="minorBidi"/>
          <w:szCs w:val="22"/>
        </w:rPr>
        <w:t>Tindakan aborsi yang tidak melanggar hukum oleh tenaga medis berdasarkan Undang-Undang Nomor 36 Tahun 2009 tentang Kesehatan.</w:t>
      </w:r>
    </w:p>
    <w:p w:rsidR="006A5B7E" w:rsidRPr="00F81EE6" w:rsidRDefault="000A2B89" w:rsidP="00535483">
      <w:pPr>
        <w:pStyle w:val="ListParagraph"/>
        <w:numPr>
          <w:ilvl w:val="0"/>
          <w:numId w:val="2"/>
        </w:numPr>
        <w:spacing w:line="480" w:lineRule="auto"/>
        <w:jc w:val="both"/>
      </w:pPr>
      <w:r w:rsidRPr="00F81EE6">
        <w:rPr>
          <w:rFonts w:eastAsiaTheme="minorHAnsi" w:cstheme="minorBidi"/>
          <w:szCs w:val="22"/>
        </w:rPr>
        <w:t>Sanksi terhadap pelaku aborsi yang melanggar hukum berdasarkan Undang-Undang Nomor 36 Tahun 2009 tentang Kesehatan</w:t>
      </w:r>
      <w:r w:rsidR="006A5B7E" w:rsidRPr="00F81EE6">
        <w:t xml:space="preserve">.  </w:t>
      </w:r>
    </w:p>
    <w:p w:rsidR="006A5B7E" w:rsidRPr="00F81EE6" w:rsidRDefault="006A5B7E" w:rsidP="000A2B89">
      <w:pPr>
        <w:pStyle w:val="ListParagraph"/>
        <w:jc w:val="both"/>
      </w:pPr>
    </w:p>
    <w:p w:rsidR="006A5B7E" w:rsidRPr="00F81EE6" w:rsidRDefault="006A5B7E" w:rsidP="00535483">
      <w:pPr>
        <w:pStyle w:val="ListParagraph"/>
        <w:numPr>
          <w:ilvl w:val="0"/>
          <w:numId w:val="4"/>
        </w:numPr>
        <w:spacing w:line="480" w:lineRule="auto"/>
        <w:ind w:left="360"/>
        <w:jc w:val="both"/>
        <w:rPr>
          <w:b/>
        </w:rPr>
      </w:pPr>
      <w:r w:rsidRPr="00F81EE6">
        <w:rPr>
          <w:b/>
        </w:rPr>
        <w:t xml:space="preserve">Definisi Konseptual </w:t>
      </w:r>
    </w:p>
    <w:p w:rsidR="000A2B89" w:rsidRPr="00F81EE6" w:rsidRDefault="000A2B89" w:rsidP="00535483">
      <w:pPr>
        <w:pStyle w:val="ListParagraph"/>
        <w:numPr>
          <w:ilvl w:val="0"/>
          <w:numId w:val="3"/>
        </w:numPr>
        <w:spacing w:line="480" w:lineRule="auto"/>
        <w:jc w:val="both"/>
      </w:pPr>
      <w:r w:rsidRPr="00F81EE6">
        <w:t xml:space="preserve">Kesehatan adalah keadaan sehat, baik secara fisik, mental, spiritual maupun sosial yang memungkinkan setiap orang untuk hidup produktif secara sosial dan ekonomis. (Pasal 1 Butir 1 Undang-Undang </w:t>
      </w:r>
      <w:proofErr w:type="spellStart"/>
      <w:r w:rsidRPr="00F81EE6">
        <w:t>No</w:t>
      </w:r>
      <w:proofErr w:type="spellEnd"/>
      <w:r w:rsidRPr="00F81EE6">
        <w:t>. 36 Tahun 2009 tentang Kesehatan);</w:t>
      </w:r>
    </w:p>
    <w:p w:rsidR="000A2B89" w:rsidRPr="00F81EE6" w:rsidRDefault="000A2B89" w:rsidP="00535483">
      <w:pPr>
        <w:pStyle w:val="ListParagraph"/>
        <w:numPr>
          <w:ilvl w:val="0"/>
          <w:numId w:val="3"/>
        </w:numPr>
        <w:spacing w:line="480" w:lineRule="auto"/>
        <w:jc w:val="both"/>
      </w:pPr>
      <w:r w:rsidRPr="00F81EE6">
        <w:t>Tenaga kesehatan adalah setiap orang yang mengabdikan diri dalam bidang kesehatan serta memiliki pengetahuan dan/atau keterampilan melalui pendidikan di bidang kesehatan yang untuk jenis tertentu memerlukan kewenangan untuk melakukan upaya kesehatan.</w:t>
      </w:r>
    </w:p>
    <w:p w:rsidR="006A5B7E" w:rsidRPr="00F81EE6" w:rsidRDefault="000A2B89" w:rsidP="00535483">
      <w:pPr>
        <w:pStyle w:val="ListParagraph"/>
        <w:numPr>
          <w:ilvl w:val="0"/>
          <w:numId w:val="3"/>
        </w:numPr>
        <w:spacing w:line="480" w:lineRule="auto"/>
        <w:jc w:val="both"/>
      </w:pPr>
      <w:r w:rsidRPr="00F81EE6">
        <w:t xml:space="preserve">Keguguran atau Aborsi adalah “keluarnya hasil pembuahan (janin) sebelum kehamilan berumur 20 </w:t>
      </w:r>
      <w:proofErr w:type="spellStart"/>
      <w:r w:rsidRPr="00F81EE6">
        <w:t>minggu</w:t>
      </w:r>
      <w:proofErr w:type="spellEnd"/>
      <w:r w:rsidRPr="00F81EE6">
        <w:t>”</w:t>
      </w:r>
      <w:r w:rsidR="006A5B7E" w:rsidRPr="00F81EE6">
        <w:t>.</w:t>
      </w:r>
    </w:p>
    <w:p w:rsidR="006A5B7E" w:rsidRPr="00F81EE6" w:rsidRDefault="006A5B7E" w:rsidP="000A2B89">
      <w:pPr>
        <w:pStyle w:val="ListParagraph"/>
        <w:jc w:val="both"/>
      </w:pPr>
    </w:p>
    <w:p w:rsidR="006A5B7E" w:rsidRPr="00F81EE6" w:rsidRDefault="006A5B7E" w:rsidP="00535483">
      <w:pPr>
        <w:pStyle w:val="ListParagraph"/>
        <w:numPr>
          <w:ilvl w:val="0"/>
          <w:numId w:val="4"/>
        </w:numPr>
        <w:spacing w:line="480" w:lineRule="auto"/>
        <w:ind w:left="360"/>
        <w:jc w:val="both"/>
        <w:rPr>
          <w:b/>
        </w:rPr>
      </w:pPr>
      <w:r w:rsidRPr="00F81EE6">
        <w:rPr>
          <w:b/>
        </w:rPr>
        <w:t>Metode Penelitian</w:t>
      </w:r>
    </w:p>
    <w:p w:rsidR="000A2B89" w:rsidRPr="00F81EE6" w:rsidRDefault="000A2B89" w:rsidP="00535483">
      <w:pPr>
        <w:pStyle w:val="ListParagraph"/>
        <w:numPr>
          <w:ilvl w:val="0"/>
          <w:numId w:val="8"/>
        </w:numPr>
        <w:spacing w:line="480" w:lineRule="auto"/>
        <w:jc w:val="both"/>
        <w:rPr>
          <w:b/>
        </w:rPr>
      </w:pPr>
      <w:r w:rsidRPr="00F81EE6">
        <w:rPr>
          <w:b/>
        </w:rPr>
        <w:t>Jenis Penelitian</w:t>
      </w:r>
    </w:p>
    <w:p w:rsidR="000A2B89" w:rsidRPr="00F81EE6" w:rsidRDefault="000A2B89" w:rsidP="000A2B89">
      <w:pPr>
        <w:pStyle w:val="ListParagraph"/>
        <w:spacing w:line="480" w:lineRule="auto"/>
        <w:jc w:val="both"/>
      </w:pPr>
      <w:r w:rsidRPr="00F81EE6">
        <w:t xml:space="preserve">Jenis Penelitian yang digunakan dalam skripsi ini adalah jenis penelitian hukum yang dipandang dari sudut tujuan penelitian hukum yaitu penelitian hukum normatif, yang bersifat </w:t>
      </w:r>
      <w:r w:rsidRPr="00F81EE6">
        <w:rPr>
          <w:i/>
        </w:rPr>
        <w:t xml:space="preserve">deskriptif </w:t>
      </w:r>
      <w:r w:rsidRPr="00F81EE6">
        <w:t>atau menggambarkan.</w:t>
      </w:r>
    </w:p>
    <w:p w:rsidR="000A2B89" w:rsidRPr="00F81EE6" w:rsidRDefault="000A2B89" w:rsidP="00535483">
      <w:pPr>
        <w:pStyle w:val="ListParagraph"/>
        <w:numPr>
          <w:ilvl w:val="0"/>
          <w:numId w:val="8"/>
        </w:numPr>
        <w:spacing w:line="480" w:lineRule="auto"/>
        <w:jc w:val="both"/>
        <w:rPr>
          <w:b/>
        </w:rPr>
      </w:pPr>
      <w:r w:rsidRPr="00F81EE6">
        <w:rPr>
          <w:b/>
        </w:rPr>
        <w:lastRenderedPageBreak/>
        <w:t xml:space="preserve">Jenis dan Sumber </w:t>
      </w:r>
      <w:r w:rsidR="00F81EE6" w:rsidRPr="00F81EE6">
        <w:rPr>
          <w:b/>
        </w:rPr>
        <w:t>Data</w:t>
      </w:r>
    </w:p>
    <w:p w:rsidR="000A2B89" w:rsidRPr="00F81EE6" w:rsidRDefault="00F81EE6" w:rsidP="00F81EE6">
      <w:pPr>
        <w:pStyle w:val="ListParagraph"/>
        <w:spacing w:line="480" w:lineRule="auto"/>
        <w:jc w:val="both"/>
      </w:pPr>
      <w:r w:rsidRPr="00F81EE6">
        <w:t xml:space="preserve">Adapun jenis data yang digunakan dalam penelitian ini adalah data sekunder yang terdapat dalam kepustakaan, yang berupa peraturan </w:t>
      </w:r>
      <w:proofErr w:type="spellStart"/>
      <w:r w:rsidRPr="00F81EE6">
        <w:t>perundang-undangan</w:t>
      </w:r>
      <w:proofErr w:type="spellEnd"/>
      <w:r w:rsidRPr="00F81EE6">
        <w:t xml:space="preserve"> yang terkait, jurnal, has</w:t>
      </w:r>
      <w:r>
        <w:t>il</w:t>
      </w:r>
      <w:r w:rsidRPr="00F81EE6">
        <w:t xml:space="preserve"> penelitian, artikel dan buku-buku lainnya</w:t>
      </w:r>
      <w:r>
        <w:t>.</w:t>
      </w:r>
    </w:p>
    <w:p w:rsidR="000A2B89" w:rsidRPr="00F81EE6" w:rsidRDefault="000A2B89" w:rsidP="000A2B89">
      <w:pPr>
        <w:pStyle w:val="NoSpacing"/>
        <w:spacing w:line="480" w:lineRule="auto"/>
        <w:ind w:left="720"/>
        <w:jc w:val="both"/>
        <w:rPr>
          <w:rFonts w:ascii="Times New Roman" w:hAnsi="Times New Roman"/>
          <w:sz w:val="24"/>
          <w:szCs w:val="24"/>
          <w:lang w:val="id-ID"/>
        </w:rPr>
      </w:pPr>
      <w:r w:rsidRPr="00F81EE6">
        <w:rPr>
          <w:rFonts w:ascii="Times New Roman" w:hAnsi="Times New Roman"/>
          <w:sz w:val="24"/>
          <w:szCs w:val="24"/>
          <w:lang w:val="id-ID"/>
        </w:rPr>
        <w:t>Data yang berasal dari bahan-bahan hukum sebagai data utama yang diperoleh dari pustaka, antara lain :</w:t>
      </w:r>
    </w:p>
    <w:p w:rsidR="000A2B89" w:rsidRPr="00F81EE6" w:rsidRDefault="000A2B89" w:rsidP="00535483">
      <w:pPr>
        <w:pStyle w:val="NoSpacing"/>
        <w:numPr>
          <w:ilvl w:val="0"/>
          <w:numId w:val="7"/>
        </w:numPr>
        <w:spacing w:line="480" w:lineRule="auto"/>
        <w:ind w:left="1080"/>
        <w:jc w:val="both"/>
        <w:rPr>
          <w:rFonts w:ascii="Times New Roman" w:hAnsi="Times New Roman"/>
          <w:sz w:val="24"/>
          <w:szCs w:val="24"/>
          <w:lang w:val="id-ID"/>
        </w:rPr>
      </w:pPr>
      <w:r w:rsidRPr="00F81EE6">
        <w:rPr>
          <w:rFonts w:ascii="Times New Roman" w:hAnsi="Times New Roman"/>
          <w:sz w:val="24"/>
          <w:szCs w:val="24"/>
          <w:lang w:val="id-ID"/>
        </w:rPr>
        <w:t>Bahan hukum primer</w:t>
      </w:r>
    </w:p>
    <w:p w:rsidR="000A2B89" w:rsidRPr="00F81EE6" w:rsidRDefault="000A2B89" w:rsidP="00F81EE6">
      <w:pPr>
        <w:pStyle w:val="NoSpacing"/>
        <w:spacing w:line="480" w:lineRule="auto"/>
        <w:ind w:left="1080"/>
        <w:jc w:val="both"/>
        <w:rPr>
          <w:rFonts w:ascii="Times New Roman" w:hAnsi="Times New Roman"/>
          <w:sz w:val="24"/>
          <w:szCs w:val="24"/>
          <w:lang w:val="id-ID"/>
        </w:rPr>
      </w:pPr>
      <w:r w:rsidRPr="00F81EE6">
        <w:rPr>
          <w:rFonts w:ascii="Times New Roman" w:hAnsi="Times New Roman"/>
          <w:sz w:val="24"/>
          <w:szCs w:val="24"/>
          <w:lang w:val="id-ID"/>
        </w:rPr>
        <w:t>Bahan hukum yang mempunyai otoritas (</w:t>
      </w:r>
      <w:proofErr w:type="spellStart"/>
      <w:r w:rsidRPr="00F81EE6">
        <w:rPr>
          <w:rFonts w:ascii="Times New Roman" w:hAnsi="Times New Roman"/>
          <w:i/>
          <w:sz w:val="24"/>
          <w:szCs w:val="24"/>
          <w:lang w:val="id-ID"/>
        </w:rPr>
        <w:t>authoritatif</w:t>
      </w:r>
      <w:proofErr w:type="spellEnd"/>
      <w:r w:rsidRPr="00F81EE6">
        <w:rPr>
          <w:rFonts w:ascii="Times New Roman" w:hAnsi="Times New Roman"/>
          <w:sz w:val="24"/>
          <w:szCs w:val="24"/>
          <w:lang w:val="id-ID"/>
        </w:rPr>
        <w:t xml:space="preserve">) yang terdiri dari peraturan </w:t>
      </w:r>
      <w:proofErr w:type="spellStart"/>
      <w:r w:rsidRPr="00F81EE6">
        <w:rPr>
          <w:rFonts w:ascii="Times New Roman" w:hAnsi="Times New Roman"/>
          <w:sz w:val="24"/>
          <w:szCs w:val="24"/>
          <w:lang w:val="id-ID"/>
        </w:rPr>
        <w:t>perundang-undangan</w:t>
      </w:r>
      <w:proofErr w:type="spellEnd"/>
      <w:r w:rsidRPr="00F81EE6">
        <w:rPr>
          <w:rFonts w:ascii="Times New Roman" w:hAnsi="Times New Roman"/>
          <w:sz w:val="24"/>
          <w:szCs w:val="24"/>
          <w:lang w:val="id-ID"/>
        </w:rPr>
        <w:t xml:space="preserve">, antara lain :  Kitab Undang-Undang </w:t>
      </w:r>
      <w:r w:rsidR="00F81EE6" w:rsidRPr="00F81EE6">
        <w:rPr>
          <w:rFonts w:ascii="Times New Roman" w:hAnsi="Times New Roman"/>
          <w:sz w:val="24"/>
          <w:szCs w:val="24"/>
          <w:lang w:val="id-ID"/>
        </w:rPr>
        <w:t xml:space="preserve">Hukum Pidana dan Hukum Acara Pidana, Undang-Undang </w:t>
      </w:r>
      <w:proofErr w:type="spellStart"/>
      <w:r w:rsidR="00F81EE6" w:rsidRPr="00F81EE6">
        <w:rPr>
          <w:rFonts w:ascii="Times New Roman" w:hAnsi="Times New Roman"/>
          <w:sz w:val="24"/>
          <w:szCs w:val="24"/>
          <w:lang w:val="id-ID"/>
        </w:rPr>
        <w:t>No</w:t>
      </w:r>
      <w:proofErr w:type="spellEnd"/>
      <w:r w:rsidR="00F81EE6" w:rsidRPr="00F81EE6">
        <w:rPr>
          <w:rFonts w:ascii="Times New Roman" w:hAnsi="Times New Roman"/>
          <w:sz w:val="24"/>
          <w:szCs w:val="24"/>
          <w:lang w:val="id-ID"/>
        </w:rPr>
        <w:t>. 36</w:t>
      </w:r>
      <w:r w:rsidR="00F81EE6">
        <w:rPr>
          <w:rFonts w:ascii="Times New Roman" w:hAnsi="Times New Roman"/>
          <w:sz w:val="24"/>
          <w:szCs w:val="24"/>
          <w:lang w:val="id-ID"/>
        </w:rPr>
        <w:t xml:space="preserve"> </w:t>
      </w:r>
      <w:r w:rsidR="00F81EE6" w:rsidRPr="00F81EE6">
        <w:rPr>
          <w:rFonts w:ascii="Times New Roman" w:hAnsi="Times New Roman"/>
          <w:sz w:val="24"/>
          <w:szCs w:val="24"/>
          <w:lang w:val="id-ID"/>
        </w:rPr>
        <w:t>Tahun 2009 tentang Kesehatan.</w:t>
      </w:r>
      <w:r w:rsidRPr="00F81EE6">
        <w:rPr>
          <w:rFonts w:ascii="Times New Roman" w:hAnsi="Times New Roman"/>
          <w:sz w:val="24"/>
          <w:szCs w:val="24"/>
          <w:lang w:val="id-ID"/>
        </w:rPr>
        <w:t xml:space="preserve"> </w:t>
      </w:r>
    </w:p>
    <w:p w:rsidR="000A2B89" w:rsidRPr="00F81EE6" w:rsidRDefault="000A2B89" w:rsidP="00535483">
      <w:pPr>
        <w:pStyle w:val="NoSpacing"/>
        <w:numPr>
          <w:ilvl w:val="0"/>
          <w:numId w:val="7"/>
        </w:numPr>
        <w:spacing w:line="480" w:lineRule="auto"/>
        <w:ind w:left="1080"/>
        <w:jc w:val="both"/>
        <w:rPr>
          <w:rFonts w:ascii="Times New Roman" w:hAnsi="Times New Roman"/>
          <w:sz w:val="24"/>
          <w:szCs w:val="24"/>
          <w:lang w:val="id-ID"/>
        </w:rPr>
      </w:pPr>
      <w:r w:rsidRPr="00F81EE6">
        <w:rPr>
          <w:rFonts w:ascii="Times New Roman" w:hAnsi="Times New Roman"/>
          <w:sz w:val="24"/>
          <w:szCs w:val="24"/>
          <w:lang w:val="id-ID"/>
        </w:rPr>
        <w:t>Bahan Hukum Sekunder</w:t>
      </w:r>
    </w:p>
    <w:p w:rsidR="000A2B89" w:rsidRPr="00F81EE6" w:rsidRDefault="000A2B89" w:rsidP="000A2B89">
      <w:pPr>
        <w:pStyle w:val="NoSpacing"/>
        <w:tabs>
          <w:tab w:val="left" w:pos="1080"/>
        </w:tabs>
        <w:spacing w:line="480" w:lineRule="auto"/>
        <w:ind w:left="1080"/>
        <w:jc w:val="both"/>
        <w:rPr>
          <w:rFonts w:ascii="Times New Roman" w:hAnsi="Times New Roman"/>
          <w:sz w:val="24"/>
          <w:szCs w:val="24"/>
          <w:lang w:val="id-ID"/>
        </w:rPr>
      </w:pPr>
      <w:r w:rsidRPr="00F81EE6">
        <w:rPr>
          <w:rFonts w:ascii="Times New Roman" w:hAnsi="Times New Roman"/>
          <w:sz w:val="24"/>
          <w:szCs w:val="24"/>
          <w:lang w:val="id-ID"/>
        </w:rPr>
        <w:t>Yaitu bahan hukum yang memberikan penjelasan mengenai bahan hukum primer, seperti rancangan undang-undang, hasil-hasil penelitian, hasilnya dari kalangan hukum, dan seterusnya.</w:t>
      </w:r>
    </w:p>
    <w:p w:rsidR="00F81EE6" w:rsidRPr="00F81EE6" w:rsidRDefault="00F81EE6" w:rsidP="00535483">
      <w:pPr>
        <w:pStyle w:val="ListParagraph"/>
        <w:numPr>
          <w:ilvl w:val="0"/>
          <w:numId w:val="8"/>
        </w:numPr>
        <w:spacing w:line="480" w:lineRule="auto"/>
        <w:jc w:val="both"/>
        <w:rPr>
          <w:b/>
        </w:rPr>
      </w:pPr>
      <w:r w:rsidRPr="00F81EE6">
        <w:rPr>
          <w:b/>
        </w:rPr>
        <w:t>Teknik Pengumpulan Data</w:t>
      </w:r>
    </w:p>
    <w:p w:rsidR="006A5B7E" w:rsidRDefault="00F81EE6" w:rsidP="00F81EE6">
      <w:pPr>
        <w:pStyle w:val="ListParagraph"/>
        <w:spacing w:line="480" w:lineRule="auto"/>
        <w:jc w:val="both"/>
      </w:pPr>
      <w:r>
        <w:t>Dalam penelitian hukum ini teknik pengumpulan data yang digunakan yaitu melalui studi kepustakaan (</w:t>
      </w:r>
      <w:proofErr w:type="spellStart"/>
      <w:r w:rsidRPr="00F81EE6">
        <w:rPr>
          <w:i/>
        </w:rPr>
        <w:t>library</w:t>
      </w:r>
      <w:proofErr w:type="spellEnd"/>
      <w:r w:rsidRPr="00F81EE6">
        <w:rPr>
          <w:i/>
        </w:rPr>
        <w:t xml:space="preserve"> </w:t>
      </w:r>
      <w:proofErr w:type="spellStart"/>
      <w:r w:rsidRPr="00F81EE6">
        <w:rPr>
          <w:i/>
        </w:rPr>
        <w:t>research</w:t>
      </w:r>
      <w:proofErr w:type="spellEnd"/>
      <w:r>
        <w:t xml:space="preserve">), yaitu: penelitian untuk mendapatkan data sekunder yang diperoleh dengan mengkaji dan menelusuri sumber-sumber kepustakaan, seperti: literatur, hasil penelitian serta mempelajari bahan-bahan tertulis yang ada kaitannya dengan permasalahannya yang akan dibahas, buku-buku ilmiah, sunat kabar, </w:t>
      </w:r>
      <w:proofErr w:type="spellStart"/>
      <w:r>
        <w:lastRenderedPageBreak/>
        <w:t>perundang-undangan</w:t>
      </w:r>
      <w:proofErr w:type="spellEnd"/>
      <w:r>
        <w:t>, serta dokumen-dokumen yang terkait dalam penulisan skripsi ini.</w:t>
      </w:r>
    </w:p>
    <w:p w:rsidR="00F81EE6" w:rsidRPr="00F81EE6" w:rsidRDefault="00F81EE6" w:rsidP="00535483">
      <w:pPr>
        <w:pStyle w:val="ListParagraph"/>
        <w:numPr>
          <w:ilvl w:val="0"/>
          <w:numId w:val="8"/>
        </w:numPr>
        <w:spacing w:line="480" w:lineRule="auto"/>
        <w:jc w:val="both"/>
        <w:rPr>
          <w:b/>
        </w:rPr>
      </w:pPr>
      <w:r w:rsidRPr="00F81EE6">
        <w:rPr>
          <w:b/>
        </w:rPr>
        <w:t>T</w:t>
      </w:r>
      <w:r>
        <w:rPr>
          <w:b/>
        </w:rPr>
        <w:t>e</w:t>
      </w:r>
      <w:r w:rsidRPr="00F81EE6">
        <w:rPr>
          <w:b/>
        </w:rPr>
        <w:t>knik Analisa Data</w:t>
      </w:r>
    </w:p>
    <w:p w:rsidR="00F81EE6" w:rsidRDefault="00F81EE6" w:rsidP="00F81EE6">
      <w:pPr>
        <w:pStyle w:val="ListParagraph"/>
        <w:spacing w:line="480" w:lineRule="auto"/>
        <w:jc w:val="both"/>
      </w:pPr>
      <w:r>
        <w:t>Data yang diperoleh dari sumber hukum yang dikumpulkan diklasifikasikan, baru kemudian dianalisis secara kualitatif, artinya menguraikan data secara bermutu dalam bentuk kalimat yang teratur, sistematis, logis, tidak tumpang tindih, dan efektif, sehingga memudahkan interpretasi data dan pemahaman hasil analisis. Selanjutnya hasil dari sumber hukum tersebut dikonstruksikan berupa kesimpulan dengan menggunakan logika berpikir induktif, yakni penalaran yang berlaku khusus pada masalah tertentu dan konkret yang dihadapi. Oleh karena itu hal-hal yang dirumuskan secara khusus diterapkan pada keadaan umum, sehingga basil analisis tersebut dapat menjawab permasalahan dalam penelitian.</w:t>
      </w:r>
    </w:p>
    <w:p w:rsidR="00F81EE6" w:rsidRPr="00F81EE6" w:rsidRDefault="00F81EE6" w:rsidP="00F81EE6">
      <w:pPr>
        <w:pStyle w:val="ListParagraph"/>
        <w:jc w:val="both"/>
      </w:pPr>
    </w:p>
    <w:p w:rsidR="006A5B7E" w:rsidRPr="00F81EE6" w:rsidRDefault="006A5B7E" w:rsidP="00535483">
      <w:pPr>
        <w:pStyle w:val="ListParagraph"/>
        <w:numPr>
          <w:ilvl w:val="0"/>
          <w:numId w:val="4"/>
        </w:numPr>
        <w:spacing w:line="480" w:lineRule="auto"/>
        <w:ind w:left="360"/>
        <w:jc w:val="both"/>
        <w:rPr>
          <w:b/>
        </w:rPr>
      </w:pPr>
      <w:r w:rsidRPr="00F81EE6">
        <w:rPr>
          <w:b/>
        </w:rPr>
        <w:t>Sistematika Penulisan</w:t>
      </w:r>
    </w:p>
    <w:p w:rsidR="00F81EE6" w:rsidRDefault="00F81EE6" w:rsidP="00F81EE6">
      <w:pPr>
        <w:ind w:left="284" w:firstLine="567"/>
        <w:jc w:val="both"/>
      </w:pPr>
      <w:r>
        <w:t xml:space="preserve">Pada penulisan </w:t>
      </w:r>
      <w:r w:rsidR="00D85061">
        <w:t>in</w:t>
      </w:r>
      <w:r>
        <w:t>i akan disusun secara keseluruhan susunan dengan sistematika sebagai berikut:</w:t>
      </w:r>
    </w:p>
    <w:p w:rsidR="00F81EE6" w:rsidRDefault="00F81EE6" w:rsidP="00F81EE6">
      <w:pPr>
        <w:ind w:left="284" w:firstLine="567"/>
        <w:jc w:val="both"/>
      </w:pPr>
      <w:r>
        <w:t xml:space="preserve">Bab I : PENDAHULUAN, terdiri dari: Latar Belakang; Rumusan Masalah Ruang Lingkup dan Tujuan; Kerangka </w:t>
      </w:r>
      <w:r w:rsidR="00A808D7">
        <w:t>Konseptual</w:t>
      </w:r>
      <w:r>
        <w:t xml:space="preserve">; Metode Penelitian dan Sistematika </w:t>
      </w:r>
      <w:r w:rsidR="00A808D7">
        <w:t>Penulisan</w:t>
      </w:r>
      <w:r>
        <w:t>.</w:t>
      </w:r>
    </w:p>
    <w:p w:rsidR="00F81EE6" w:rsidRDefault="00F81EE6" w:rsidP="00F81EE6">
      <w:pPr>
        <w:ind w:left="284" w:firstLine="567"/>
        <w:jc w:val="both"/>
      </w:pPr>
      <w:r>
        <w:t>Bab II</w:t>
      </w:r>
      <w:r w:rsidR="00A808D7">
        <w:t xml:space="preserve"> </w:t>
      </w:r>
      <w:r>
        <w:t>: TINJAUAN PUSTAKA, terdiri da</w:t>
      </w:r>
      <w:r w:rsidR="00A808D7">
        <w:t>ri</w:t>
      </w:r>
      <w:r>
        <w:t xml:space="preserve">: Pengertian dan </w:t>
      </w:r>
      <w:r w:rsidR="00A808D7">
        <w:t>Unsur</w:t>
      </w:r>
      <w:r>
        <w:t xml:space="preserve">-unsur </w:t>
      </w:r>
      <w:r w:rsidR="00A808D7">
        <w:t>Tindak P</w:t>
      </w:r>
      <w:r>
        <w:t>idana; Pidana dan Pemidanaan,</w:t>
      </w:r>
      <w:r w:rsidR="00A808D7">
        <w:t xml:space="preserve"> </w:t>
      </w:r>
      <w:r>
        <w:t>Pengertian Tenaga Kesehatan; Penge</w:t>
      </w:r>
      <w:r w:rsidR="00A808D7">
        <w:t>r</w:t>
      </w:r>
      <w:r>
        <w:t xml:space="preserve">tian Aborsi </w:t>
      </w:r>
      <w:r w:rsidR="00A808D7">
        <w:t>Menurut Il</w:t>
      </w:r>
      <w:r>
        <w:t xml:space="preserve">mu </w:t>
      </w:r>
      <w:r w:rsidR="00A808D7">
        <w:t xml:space="preserve">Kedokteran </w:t>
      </w:r>
      <w:r>
        <w:t>Kehakiman, Pengertian Mal</w:t>
      </w:r>
      <w:r w:rsidR="00A808D7">
        <w:t>a</w:t>
      </w:r>
      <w:r>
        <w:t>praktek.</w:t>
      </w:r>
    </w:p>
    <w:p w:rsidR="006A5B7E" w:rsidRPr="00F81EE6" w:rsidRDefault="00F81EE6" w:rsidP="00F81EE6">
      <w:pPr>
        <w:ind w:left="284" w:firstLine="567"/>
        <w:jc w:val="both"/>
      </w:pPr>
      <w:r>
        <w:lastRenderedPageBreak/>
        <w:t>Bab I</w:t>
      </w:r>
      <w:r w:rsidR="00A808D7">
        <w:t>II</w:t>
      </w:r>
      <w:r>
        <w:t xml:space="preserve"> : </w:t>
      </w:r>
      <w:r w:rsidR="00A808D7">
        <w:t>H</w:t>
      </w:r>
      <w:r>
        <w:t>ASIL PENELIT1AN DAN PEMBA</w:t>
      </w:r>
      <w:r w:rsidR="00A808D7">
        <w:t>H</w:t>
      </w:r>
      <w:r>
        <w:t>ASAN, terdiri da</w:t>
      </w:r>
      <w:r w:rsidR="00A808D7">
        <w:t>ri:</w:t>
      </w:r>
      <w:r>
        <w:t xml:space="preserve"> </w:t>
      </w:r>
      <w:r w:rsidR="00A808D7">
        <w:t xml:space="preserve">Tindakan Aborsi </w:t>
      </w:r>
      <w:r>
        <w:t xml:space="preserve">yang </w:t>
      </w:r>
      <w:r w:rsidR="00A808D7">
        <w:t xml:space="preserve">Tidak Melanggar Hukum </w:t>
      </w:r>
      <w:r>
        <w:t xml:space="preserve">oleh </w:t>
      </w:r>
      <w:r w:rsidR="00A808D7">
        <w:t>Tenaga Medis Berdasarkan Undang-</w:t>
      </w:r>
      <w:r w:rsidR="00A808D7" w:rsidRPr="00A808D7">
        <w:t>undang Nomor 36 Tahun 2009 tentang Kesehatan dan Sanksi terhadap Pelaku Aborsi yang Melanggar Hukum Berdasarkan Undang-Undang Nomor 36 Tahun 2009 tentang Kesehatan.</w:t>
      </w:r>
    </w:p>
    <w:p w:rsidR="006A5B7E" w:rsidRPr="00F81EE6" w:rsidRDefault="006A5B7E" w:rsidP="006A5B7E">
      <w:pPr>
        <w:ind w:left="284" w:firstLine="567"/>
        <w:jc w:val="both"/>
        <w:rPr>
          <w:b/>
        </w:rPr>
      </w:pPr>
      <w:r w:rsidRPr="00F81EE6">
        <w:t>Bab IV</w:t>
      </w:r>
      <w:r w:rsidR="00F81EE6">
        <w:t xml:space="preserve"> :</w:t>
      </w:r>
      <w:r w:rsidRPr="00F81EE6">
        <w:t xml:space="preserve"> </w:t>
      </w:r>
      <w:r w:rsidR="00F81EE6" w:rsidRPr="00F81EE6">
        <w:t>PENUTUP,</w:t>
      </w:r>
      <w:r w:rsidR="00F81EE6">
        <w:t xml:space="preserve"> </w:t>
      </w:r>
      <w:r w:rsidRPr="00F81EE6">
        <w:t>berisikan Kesimpulan dan Saran.</w:t>
      </w:r>
    </w:p>
    <w:p w:rsidR="006A5B7E" w:rsidRPr="00F81EE6" w:rsidRDefault="006A5B7E" w:rsidP="006A5B7E">
      <w:pPr>
        <w:rPr>
          <w:b/>
        </w:rPr>
      </w:pPr>
    </w:p>
    <w:p w:rsidR="00B31B4E" w:rsidRDefault="00B31B4E">
      <w:r>
        <w:br w:type="page"/>
      </w:r>
    </w:p>
    <w:p w:rsidR="00294C00" w:rsidRDefault="00294C00" w:rsidP="006A5B7E">
      <w:pPr>
        <w:jc w:val="both"/>
        <w:sectPr w:rsidR="00294C00" w:rsidSect="00294C00">
          <w:headerReference w:type="default" r:id="rId8"/>
          <w:footerReference w:type="first" r:id="rId9"/>
          <w:pgSz w:w="11906" w:h="16838" w:code="9"/>
          <w:pgMar w:top="2268" w:right="1701" w:bottom="1701" w:left="2268" w:header="709" w:footer="709" w:gutter="0"/>
          <w:cols w:space="708"/>
          <w:titlePg/>
          <w:docGrid w:linePitch="360"/>
        </w:sectPr>
      </w:pPr>
    </w:p>
    <w:p w:rsidR="00294C00" w:rsidRPr="00294C00" w:rsidRDefault="00294C00" w:rsidP="00294C00">
      <w:pPr>
        <w:jc w:val="center"/>
        <w:rPr>
          <w:b/>
        </w:rPr>
      </w:pPr>
      <w:r w:rsidRPr="00294C00">
        <w:rPr>
          <w:b/>
        </w:rPr>
        <w:lastRenderedPageBreak/>
        <w:t>BAB II</w:t>
      </w:r>
    </w:p>
    <w:p w:rsidR="00294C00" w:rsidRPr="00294C00" w:rsidRDefault="00294C00" w:rsidP="00294C00">
      <w:pPr>
        <w:jc w:val="center"/>
        <w:rPr>
          <w:b/>
        </w:rPr>
      </w:pPr>
      <w:r w:rsidRPr="00294C00">
        <w:rPr>
          <w:b/>
        </w:rPr>
        <w:t>TINJAUAN PUSTAKA</w:t>
      </w:r>
    </w:p>
    <w:p w:rsidR="00294C00" w:rsidRDefault="00294C00" w:rsidP="00294C00">
      <w:pPr>
        <w:spacing w:line="240" w:lineRule="auto"/>
        <w:jc w:val="both"/>
      </w:pPr>
    </w:p>
    <w:p w:rsidR="00294C00" w:rsidRPr="00294C00" w:rsidRDefault="00294C00" w:rsidP="00535483">
      <w:pPr>
        <w:pStyle w:val="ListParagraph"/>
        <w:numPr>
          <w:ilvl w:val="1"/>
          <w:numId w:val="5"/>
        </w:numPr>
        <w:spacing w:line="480" w:lineRule="auto"/>
        <w:ind w:left="360"/>
        <w:jc w:val="both"/>
        <w:rPr>
          <w:b/>
        </w:rPr>
      </w:pPr>
      <w:r w:rsidRPr="00294C00">
        <w:rPr>
          <w:b/>
        </w:rPr>
        <w:t>Tinjauan Umum Tentang Tindak Pidana</w:t>
      </w:r>
    </w:p>
    <w:p w:rsidR="00294C00" w:rsidRPr="00294C00" w:rsidRDefault="00294C00" w:rsidP="00535483">
      <w:pPr>
        <w:pStyle w:val="ListParagraph"/>
        <w:numPr>
          <w:ilvl w:val="3"/>
          <w:numId w:val="8"/>
        </w:numPr>
        <w:spacing w:line="480" w:lineRule="auto"/>
        <w:ind w:left="720"/>
        <w:jc w:val="both"/>
        <w:rPr>
          <w:b/>
        </w:rPr>
      </w:pPr>
      <w:r w:rsidRPr="00294C00">
        <w:rPr>
          <w:b/>
        </w:rPr>
        <w:t>Pengertian Tindak Pidana</w:t>
      </w:r>
    </w:p>
    <w:p w:rsidR="006B7A3B" w:rsidRDefault="00294C00" w:rsidP="006C7F69">
      <w:pPr>
        <w:ind w:left="720" w:firstLine="720"/>
        <w:jc w:val="both"/>
      </w:pPr>
      <w:r>
        <w:t>Istilah Pidana adalah terjemahan kata “</w:t>
      </w:r>
      <w:proofErr w:type="spellStart"/>
      <w:r w:rsidRPr="00294C00">
        <w:rPr>
          <w:i/>
        </w:rPr>
        <w:t>st</w:t>
      </w:r>
      <w:r w:rsidR="006B7A3B">
        <w:rPr>
          <w:i/>
        </w:rPr>
        <w:t>r</w:t>
      </w:r>
      <w:r w:rsidRPr="00294C00">
        <w:rPr>
          <w:i/>
        </w:rPr>
        <w:t>af</w:t>
      </w:r>
      <w:proofErr w:type="spellEnd"/>
      <w:r>
        <w:t xml:space="preserve">” di samping “pidana”, </w:t>
      </w:r>
      <w:proofErr w:type="spellStart"/>
      <w:r w:rsidRPr="006B7A3B">
        <w:rPr>
          <w:i/>
        </w:rPr>
        <w:t>straf</w:t>
      </w:r>
      <w:proofErr w:type="spellEnd"/>
      <w:r>
        <w:t xml:space="preserve"> </w:t>
      </w:r>
      <w:r w:rsidR="006B7A3B">
        <w:t>juga lazim diter</w:t>
      </w:r>
      <w:r>
        <w:t>jemahkan dengan “hukuman”. Menurut Mulyanto “istilah pidana lebih tepat dan pada hukuman sebagai te</w:t>
      </w:r>
      <w:r w:rsidR="006B7A3B">
        <w:t>r</w:t>
      </w:r>
      <w:r>
        <w:t xml:space="preserve">jemahan kata </w:t>
      </w:r>
      <w:r w:rsidR="006B7A3B">
        <w:t>“</w:t>
      </w:r>
      <w:proofErr w:type="spellStart"/>
      <w:r w:rsidRPr="006B7A3B">
        <w:rPr>
          <w:i/>
        </w:rPr>
        <w:t>straf</w:t>
      </w:r>
      <w:proofErr w:type="spellEnd"/>
      <w:r w:rsidR="006B7A3B" w:rsidRPr="006B7A3B">
        <w:t>”</w:t>
      </w:r>
      <w:r w:rsidR="006B7A3B">
        <w:rPr>
          <w:rStyle w:val="FootnoteReference"/>
        </w:rPr>
        <w:footnoteReference w:id="4"/>
      </w:r>
      <w:r>
        <w:t xml:space="preserve">. Karena kalau </w:t>
      </w:r>
      <w:proofErr w:type="spellStart"/>
      <w:r w:rsidRPr="006B7A3B">
        <w:rPr>
          <w:i/>
        </w:rPr>
        <w:t>straf</w:t>
      </w:r>
      <w:proofErr w:type="spellEnd"/>
      <w:r>
        <w:t xml:space="preserve"> dite</w:t>
      </w:r>
      <w:r w:rsidR="006B7A3B">
        <w:t>r</w:t>
      </w:r>
      <w:r>
        <w:t>jemahkan dengan hukuman, maka “</w:t>
      </w:r>
      <w:proofErr w:type="spellStart"/>
      <w:r w:rsidRPr="006B7A3B">
        <w:rPr>
          <w:i/>
        </w:rPr>
        <w:t>strafrech</w:t>
      </w:r>
      <w:r w:rsidR="006B7A3B" w:rsidRPr="006B7A3B">
        <w:rPr>
          <w:i/>
        </w:rPr>
        <w:t>t</w:t>
      </w:r>
      <w:proofErr w:type="spellEnd"/>
      <w:r w:rsidR="006B7A3B">
        <w:t>” harus diter</w:t>
      </w:r>
      <w:r>
        <w:t xml:space="preserve">jemahkan dengan “hukum/hukuman”. Selanjutnya menurut </w:t>
      </w:r>
      <w:proofErr w:type="spellStart"/>
      <w:r>
        <w:t>Mulyatno</w:t>
      </w:r>
      <w:proofErr w:type="spellEnd"/>
      <w:r>
        <w:t xml:space="preserve"> “di hukum” berarti diterapi hukum, baik hukum pidana maupun hukum perdata”</w:t>
      </w:r>
      <w:r w:rsidR="006B7A3B">
        <w:rPr>
          <w:rStyle w:val="FootnoteReference"/>
        </w:rPr>
        <w:footnoteReference w:id="5"/>
      </w:r>
      <w:r>
        <w:t>. Hu</w:t>
      </w:r>
      <w:r w:rsidR="006B7A3B">
        <w:t>kum adalah hasil atau akibat dari</w:t>
      </w:r>
      <w:r>
        <w:t xml:space="preserve"> penerapan hukum tadi yang maknanya lebih luas daripada pidana, sebab men</w:t>
      </w:r>
      <w:r w:rsidR="006B7A3B">
        <w:t>c</w:t>
      </w:r>
      <w:r>
        <w:t>akup juga keputusan hakim dalam lapangan hukum perdata dan hukum administrasi negara.</w:t>
      </w:r>
    </w:p>
    <w:p w:rsidR="00294C00" w:rsidRDefault="00294C00" w:rsidP="006C7F69">
      <w:pPr>
        <w:ind w:left="720" w:firstLine="720"/>
        <w:jc w:val="both"/>
      </w:pPr>
      <w:r>
        <w:t>Pidana ialah “penderitaan yang sengaja dibebankan kepada orang yang melakukan perbuatan yang memenuhi syarat-syarat tertentu”</w:t>
      </w:r>
      <w:r w:rsidR="006B7A3B">
        <w:rPr>
          <w:rStyle w:val="FootnoteReference"/>
        </w:rPr>
        <w:footnoteReference w:id="6"/>
      </w:r>
      <w:r>
        <w:t xml:space="preserve">. Pidana adalah “reaksi atas delik, dan </w:t>
      </w:r>
      <w:r w:rsidR="00D85061">
        <w:t>in</w:t>
      </w:r>
      <w:r>
        <w:t>i berwujud suatu nestapa yang dengan sengaja ditimpakan negara pada pembuat delik itu”.</w:t>
      </w:r>
      <w:r w:rsidR="006B7A3B">
        <w:rPr>
          <w:rStyle w:val="FootnoteReference"/>
        </w:rPr>
        <w:footnoteReference w:id="7"/>
      </w:r>
    </w:p>
    <w:p w:rsidR="00294C00" w:rsidRDefault="00294C00" w:rsidP="006C7F69">
      <w:pPr>
        <w:ind w:left="720" w:firstLine="720"/>
        <w:jc w:val="both"/>
      </w:pPr>
      <w:r>
        <w:t>Da</w:t>
      </w:r>
      <w:r w:rsidR="006B7A3B">
        <w:t>ri</w:t>
      </w:r>
      <w:r>
        <w:t xml:space="preserve"> beberapa definisi di atas dapatlah disimpulkan bahwa pidana mengandung unsur-unsur atau ciri-ciri sebagai berikut:</w:t>
      </w:r>
    </w:p>
    <w:p w:rsidR="006B7A3B" w:rsidRDefault="00294C00" w:rsidP="00535483">
      <w:pPr>
        <w:pStyle w:val="ListParagraph"/>
        <w:numPr>
          <w:ilvl w:val="4"/>
          <w:numId w:val="8"/>
        </w:numPr>
        <w:ind w:left="1080"/>
        <w:jc w:val="both"/>
      </w:pPr>
      <w:r>
        <w:lastRenderedPageBreak/>
        <w:t>Pidana itu pa</w:t>
      </w:r>
      <w:r w:rsidR="006B7A3B">
        <w:t>da</w:t>
      </w:r>
      <w:r>
        <w:t xml:space="preserve"> hakikatnya merupakan suatu pengenaan penderitaan atau nestapa akibat-akibat lain yang tidak menyenangkan.</w:t>
      </w:r>
    </w:p>
    <w:p w:rsidR="006B7A3B" w:rsidRDefault="00294C00" w:rsidP="00535483">
      <w:pPr>
        <w:pStyle w:val="ListParagraph"/>
        <w:numPr>
          <w:ilvl w:val="4"/>
          <w:numId w:val="8"/>
        </w:numPr>
        <w:ind w:left="1080"/>
        <w:jc w:val="both"/>
      </w:pPr>
      <w:r>
        <w:t>Pidana itu diberikan dengan sengaja oleh orang atau badan yang mempunyai kekuasaan (oleh yang berwenang).</w:t>
      </w:r>
    </w:p>
    <w:p w:rsidR="00294C00" w:rsidRDefault="00294C00" w:rsidP="00535483">
      <w:pPr>
        <w:pStyle w:val="ListParagraph"/>
        <w:numPr>
          <w:ilvl w:val="4"/>
          <w:numId w:val="8"/>
        </w:numPr>
        <w:ind w:left="1080"/>
        <w:jc w:val="both"/>
      </w:pPr>
      <w:r>
        <w:t>Pidana itu dikenakan kepada seseorang penanggung jawab peristiwa pidana menurut undang-undang.</w:t>
      </w:r>
      <w:r w:rsidR="006B7A3B">
        <w:rPr>
          <w:rStyle w:val="FootnoteReference"/>
        </w:rPr>
        <w:footnoteReference w:id="8"/>
      </w:r>
    </w:p>
    <w:p w:rsidR="006B7A3B" w:rsidRDefault="006B7A3B" w:rsidP="006C7F69">
      <w:pPr>
        <w:pStyle w:val="ListParagraph"/>
        <w:ind w:left="1080"/>
        <w:jc w:val="both"/>
      </w:pPr>
    </w:p>
    <w:p w:rsidR="00294C00" w:rsidRDefault="006B7A3B" w:rsidP="006C7F69">
      <w:pPr>
        <w:ind w:left="720" w:firstLine="720"/>
        <w:jc w:val="both"/>
      </w:pPr>
      <w:r>
        <w:t>Istilah peristiwa pidana adalah</w:t>
      </w:r>
      <w:r w:rsidR="00294C00">
        <w:t xml:space="preserve"> sebagai te</w:t>
      </w:r>
      <w:r>
        <w:t>r</w:t>
      </w:r>
      <w:r w:rsidR="00294C00">
        <w:t>jemahan dan istilah bahasa Belanda “</w:t>
      </w:r>
      <w:proofErr w:type="spellStart"/>
      <w:r w:rsidR="00294C00" w:rsidRPr="006B7A3B">
        <w:rPr>
          <w:i/>
        </w:rPr>
        <w:t>Stra</w:t>
      </w:r>
      <w:r w:rsidRPr="006B7A3B">
        <w:rPr>
          <w:i/>
        </w:rPr>
        <w:t>f</w:t>
      </w:r>
      <w:r w:rsidR="00294C00" w:rsidRPr="006B7A3B">
        <w:rPr>
          <w:i/>
        </w:rPr>
        <w:t>baar</w:t>
      </w:r>
      <w:proofErr w:type="spellEnd"/>
      <w:r w:rsidR="00294C00" w:rsidRPr="006B7A3B">
        <w:rPr>
          <w:i/>
        </w:rPr>
        <w:t xml:space="preserve"> </w:t>
      </w:r>
      <w:proofErr w:type="spellStart"/>
      <w:r w:rsidR="00294C00" w:rsidRPr="006B7A3B">
        <w:rPr>
          <w:i/>
        </w:rPr>
        <w:t>fe</w:t>
      </w:r>
      <w:r w:rsidRPr="006B7A3B">
        <w:rPr>
          <w:i/>
        </w:rPr>
        <w:t>i</w:t>
      </w:r>
      <w:r w:rsidR="00294C00" w:rsidRPr="006B7A3B">
        <w:rPr>
          <w:i/>
        </w:rPr>
        <w:t>t</w:t>
      </w:r>
      <w:proofErr w:type="spellEnd"/>
      <w:r w:rsidR="00294C00">
        <w:t>” atau “</w:t>
      </w:r>
      <w:proofErr w:type="spellStart"/>
      <w:r w:rsidR="00294C00" w:rsidRPr="006B7A3B">
        <w:rPr>
          <w:i/>
        </w:rPr>
        <w:t>delict</w:t>
      </w:r>
      <w:proofErr w:type="spellEnd"/>
      <w:r w:rsidR="00294C00">
        <w:t>”. Dalam bahasa Indonesia di samping istilah peristiwa pidana terdapat istilah yang lain yaitu:</w:t>
      </w:r>
    </w:p>
    <w:p w:rsidR="00294C00" w:rsidRDefault="00294C00" w:rsidP="00535483">
      <w:pPr>
        <w:pStyle w:val="ListParagraph"/>
        <w:numPr>
          <w:ilvl w:val="7"/>
          <w:numId w:val="8"/>
        </w:numPr>
        <w:spacing w:line="480" w:lineRule="auto"/>
        <w:ind w:left="1440"/>
        <w:jc w:val="both"/>
      </w:pPr>
      <w:r>
        <w:t>Tindak Pidana</w:t>
      </w:r>
    </w:p>
    <w:p w:rsidR="00294C00" w:rsidRDefault="00294C00" w:rsidP="00535483">
      <w:pPr>
        <w:pStyle w:val="ListParagraph"/>
        <w:numPr>
          <w:ilvl w:val="7"/>
          <w:numId w:val="8"/>
        </w:numPr>
        <w:spacing w:line="480" w:lineRule="auto"/>
        <w:ind w:left="1440"/>
        <w:jc w:val="both"/>
      </w:pPr>
      <w:r>
        <w:t>Perbuatan Pidana</w:t>
      </w:r>
    </w:p>
    <w:p w:rsidR="00294C00" w:rsidRDefault="00294C00" w:rsidP="00535483">
      <w:pPr>
        <w:pStyle w:val="ListParagraph"/>
        <w:numPr>
          <w:ilvl w:val="7"/>
          <w:numId w:val="8"/>
        </w:numPr>
        <w:spacing w:line="480" w:lineRule="auto"/>
        <w:ind w:left="1440"/>
        <w:jc w:val="both"/>
      </w:pPr>
      <w:r>
        <w:t>Pelanggaran Pidana</w:t>
      </w:r>
    </w:p>
    <w:p w:rsidR="00294C00" w:rsidRDefault="00294C00" w:rsidP="00535483">
      <w:pPr>
        <w:pStyle w:val="ListParagraph"/>
        <w:numPr>
          <w:ilvl w:val="7"/>
          <w:numId w:val="8"/>
        </w:numPr>
        <w:spacing w:line="480" w:lineRule="auto"/>
        <w:ind w:left="1440"/>
        <w:jc w:val="both"/>
      </w:pPr>
      <w:r>
        <w:t>Perbuatan yang boleh dihukum</w:t>
      </w:r>
    </w:p>
    <w:p w:rsidR="00294C00" w:rsidRDefault="00294C00" w:rsidP="00535483">
      <w:pPr>
        <w:pStyle w:val="ListParagraph"/>
        <w:numPr>
          <w:ilvl w:val="7"/>
          <w:numId w:val="8"/>
        </w:numPr>
        <w:spacing w:line="480" w:lineRule="auto"/>
        <w:ind w:left="1440"/>
        <w:jc w:val="both"/>
      </w:pPr>
      <w:r>
        <w:t>Perbuatan yang dapat dihukum</w:t>
      </w:r>
    </w:p>
    <w:p w:rsidR="00294C00" w:rsidRDefault="00294C00" w:rsidP="006C7F69">
      <w:pPr>
        <w:ind w:left="720" w:firstLine="720"/>
        <w:jc w:val="both"/>
      </w:pPr>
      <w:r>
        <w:t>Di antara beberapa istilah tersebut di atas yang paling tepat untuk dipakai adalah istilah peristiwa pidana, karena yang diancam dengan pidana bukan saja yang berbuat atau bertindak tetapi juga yang tidak berbuat atau tidak bertindak.</w:t>
      </w:r>
    </w:p>
    <w:p w:rsidR="00294C00" w:rsidRDefault="00294C00" w:rsidP="006C7F69">
      <w:pPr>
        <w:ind w:left="720" w:firstLine="720"/>
        <w:jc w:val="both"/>
      </w:pPr>
      <w:r>
        <w:t xml:space="preserve">Peristiwa pidana adalah perbuatan salah dan melawan hukum, yang </w:t>
      </w:r>
      <w:r w:rsidRPr="006C7F69">
        <w:rPr>
          <w:spacing w:val="-4"/>
        </w:rPr>
        <w:t>diancam pidana dan dilakukan oleh s</w:t>
      </w:r>
      <w:r w:rsidR="006C7F69" w:rsidRPr="006C7F69">
        <w:rPr>
          <w:spacing w:val="-4"/>
        </w:rPr>
        <w:t xml:space="preserve">eseorang yang mampu </w:t>
      </w:r>
      <w:proofErr w:type="spellStart"/>
      <w:r w:rsidR="006C7F69" w:rsidRPr="006C7F69">
        <w:rPr>
          <w:spacing w:val="-4"/>
        </w:rPr>
        <w:t>bertanggung</w:t>
      </w:r>
      <w:r w:rsidRPr="006C7F69">
        <w:rPr>
          <w:spacing w:val="-4"/>
        </w:rPr>
        <w:t>jawab</w:t>
      </w:r>
      <w:proofErr w:type="spellEnd"/>
      <w:r w:rsidRPr="006C7F69">
        <w:rPr>
          <w:spacing w:val="-4"/>
        </w:rPr>
        <w:t>.</w:t>
      </w:r>
    </w:p>
    <w:p w:rsidR="00294C00" w:rsidRPr="006B7A3B" w:rsidRDefault="00294C00" w:rsidP="00535483">
      <w:pPr>
        <w:pStyle w:val="ListParagraph"/>
        <w:numPr>
          <w:ilvl w:val="3"/>
          <w:numId w:val="8"/>
        </w:numPr>
        <w:spacing w:line="480" w:lineRule="auto"/>
        <w:ind w:left="720"/>
        <w:jc w:val="both"/>
        <w:rPr>
          <w:b/>
        </w:rPr>
      </w:pPr>
      <w:r w:rsidRPr="006B7A3B">
        <w:rPr>
          <w:b/>
        </w:rPr>
        <w:t>Penanggung Jawab Tindak Pidana</w:t>
      </w:r>
    </w:p>
    <w:p w:rsidR="00294C00" w:rsidRDefault="00294C00" w:rsidP="006C7F69">
      <w:pPr>
        <w:ind w:left="720" w:firstLine="720"/>
        <w:jc w:val="both"/>
      </w:pPr>
      <w:r>
        <w:t>Subjek hukum pada umumnya adalah manusia pribadi atau badan hukum yang menjadi pendukung hak dan kewajiban. Sedangkan subjek huku</w:t>
      </w:r>
      <w:r w:rsidR="006B7A3B">
        <w:t xml:space="preserve">m </w:t>
      </w:r>
      <w:r>
        <w:t>pidana adalah manusia dalam kualifikasi tertentu, yaitu:</w:t>
      </w:r>
    </w:p>
    <w:p w:rsidR="00294C00" w:rsidRDefault="00294C00" w:rsidP="00535483">
      <w:pPr>
        <w:pStyle w:val="ListParagraph"/>
        <w:numPr>
          <w:ilvl w:val="4"/>
          <w:numId w:val="8"/>
        </w:numPr>
        <w:spacing w:line="480" w:lineRule="auto"/>
        <w:ind w:left="1440"/>
        <w:jc w:val="both"/>
      </w:pPr>
      <w:r>
        <w:lastRenderedPageBreak/>
        <w:t>Penanggung</w:t>
      </w:r>
      <w:r w:rsidR="006B7A3B">
        <w:t xml:space="preserve"> </w:t>
      </w:r>
      <w:r>
        <w:t>jawab peristiwa pidana</w:t>
      </w:r>
    </w:p>
    <w:p w:rsidR="00294C00" w:rsidRDefault="00294C00" w:rsidP="00535483">
      <w:pPr>
        <w:pStyle w:val="ListParagraph"/>
        <w:numPr>
          <w:ilvl w:val="4"/>
          <w:numId w:val="8"/>
        </w:numPr>
        <w:spacing w:line="480" w:lineRule="auto"/>
        <w:ind w:left="1440"/>
        <w:jc w:val="both"/>
      </w:pPr>
      <w:r>
        <w:t>Polisi yang melakukan penyidikan</w:t>
      </w:r>
    </w:p>
    <w:p w:rsidR="00294C00" w:rsidRDefault="00294C00" w:rsidP="00535483">
      <w:pPr>
        <w:pStyle w:val="ListParagraph"/>
        <w:numPr>
          <w:ilvl w:val="4"/>
          <w:numId w:val="8"/>
        </w:numPr>
        <w:spacing w:line="480" w:lineRule="auto"/>
        <w:ind w:left="1440"/>
        <w:jc w:val="both"/>
      </w:pPr>
      <w:r>
        <w:t>Jaksa yang melakukan penuntutan</w:t>
      </w:r>
    </w:p>
    <w:p w:rsidR="00294C00" w:rsidRDefault="00294C00" w:rsidP="00535483">
      <w:pPr>
        <w:pStyle w:val="ListParagraph"/>
        <w:numPr>
          <w:ilvl w:val="4"/>
          <w:numId w:val="8"/>
        </w:numPr>
        <w:spacing w:line="480" w:lineRule="auto"/>
        <w:ind w:left="1440"/>
        <w:jc w:val="both"/>
      </w:pPr>
      <w:r>
        <w:t>Pengacara</w:t>
      </w:r>
    </w:p>
    <w:p w:rsidR="00294C00" w:rsidRDefault="00294C00" w:rsidP="00535483">
      <w:pPr>
        <w:pStyle w:val="ListParagraph"/>
        <w:numPr>
          <w:ilvl w:val="4"/>
          <w:numId w:val="8"/>
        </w:numPr>
        <w:spacing w:line="480" w:lineRule="auto"/>
        <w:ind w:left="1440"/>
        <w:jc w:val="both"/>
      </w:pPr>
      <w:r>
        <w:t>Hakim yang mengadili</w:t>
      </w:r>
    </w:p>
    <w:p w:rsidR="00294C00" w:rsidRDefault="00294C00" w:rsidP="00535483">
      <w:pPr>
        <w:pStyle w:val="ListParagraph"/>
        <w:numPr>
          <w:ilvl w:val="4"/>
          <w:numId w:val="8"/>
        </w:numPr>
        <w:spacing w:line="480" w:lineRule="auto"/>
        <w:ind w:left="1440"/>
        <w:jc w:val="both"/>
      </w:pPr>
      <w:r>
        <w:t>Petugas lembaga pemasyarakatan yang melaksanakan eksekusi keputusan hakim</w:t>
      </w:r>
    </w:p>
    <w:p w:rsidR="00ED278A" w:rsidRDefault="00ED278A" w:rsidP="006C7F69">
      <w:pPr>
        <w:ind w:left="720" w:firstLine="720"/>
        <w:jc w:val="both"/>
      </w:pPr>
      <w:r>
        <w:t>Penanggung jawab peristiwa pidana dapat diklasifikasi atas:</w:t>
      </w:r>
    </w:p>
    <w:p w:rsidR="00294C00" w:rsidRDefault="00294C00" w:rsidP="00535483">
      <w:pPr>
        <w:pStyle w:val="ListParagraph"/>
        <w:numPr>
          <w:ilvl w:val="0"/>
          <w:numId w:val="10"/>
        </w:numPr>
        <w:spacing w:line="480" w:lineRule="auto"/>
        <w:ind w:left="1080"/>
        <w:jc w:val="both"/>
      </w:pPr>
      <w:r>
        <w:t>Penanggung</w:t>
      </w:r>
      <w:r w:rsidR="00ED278A">
        <w:t xml:space="preserve"> </w:t>
      </w:r>
      <w:r>
        <w:t>jawab penuh</w:t>
      </w:r>
    </w:p>
    <w:p w:rsidR="00294C00" w:rsidRDefault="00294C00" w:rsidP="006C7F69">
      <w:pPr>
        <w:ind w:left="1080"/>
        <w:jc w:val="both"/>
      </w:pPr>
      <w:r>
        <w:t>Penanggung</w:t>
      </w:r>
      <w:r w:rsidR="00ED278A">
        <w:t xml:space="preserve"> </w:t>
      </w:r>
      <w:r>
        <w:t>jawab penuh di sini ialah tiap orang yang menyebabkan turut serta menyebabkan peristiwa pidana yang diancam dengan pidana setinggi pidana pok</w:t>
      </w:r>
      <w:r w:rsidR="00D85061">
        <w:t>oknya. Termasuk dalam kategori in</w:t>
      </w:r>
      <w:r>
        <w:t>i adalah:</w:t>
      </w:r>
    </w:p>
    <w:p w:rsidR="00294C00" w:rsidRDefault="00294C00" w:rsidP="00535483">
      <w:pPr>
        <w:pStyle w:val="ListParagraph"/>
        <w:numPr>
          <w:ilvl w:val="2"/>
          <w:numId w:val="5"/>
        </w:numPr>
        <w:spacing w:line="480" w:lineRule="auto"/>
        <w:ind w:left="1440"/>
        <w:jc w:val="both"/>
      </w:pPr>
      <w:proofErr w:type="spellStart"/>
      <w:r w:rsidRPr="00ED278A">
        <w:rPr>
          <w:i/>
        </w:rPr>
        <w:t>Dader</w:t>
      </w:r>
      <w:proofErr w:type="spellEnd"/>
      <w:r>
        <w:t xml:space="preserve"> penanggung</w:t>
      </w:r>
      <w:r w:rsidR="00ED278A">
        <w:t xml:space="preserve"> </w:t>
      </w:r>
      <w:r>
        <w:t>jawab mandiri</w:t>
      </w:r>
    </w:p>
    <w:p w:rsidR="006A5B7E" w:rsidRPr="00F81EE6" w:rsidRDefault="00294C00" w:rsidP="006C7F69">
      <w:pPr>
        <w:ind w:left="1440"/>
        <w:jc w:val="both"/>
      </w:pPr>
      <w:r>
        <w:t xml:space="preserve">Yaitu Penanggung jawab peristiwa pidana atau dengan perkataan lain orang yang sikap tindaknya memenuhi semua unsur yang disebut dalam perumusan peristiwa pidana. Dalam delik </w:t>
      </w:r>
      <w:r w:rsidR="00ED278A">
        <w:t>formil</w:t>
      </w:r>
      <w:r>
        <w:t xml:space="preserve"> terlihat apabila seseorang melakukan suatu perbuatan yang dilarang dan diancam dengan pidana oleh Undang</w:t>
      </w:r>
      <w:r w:rsidR="00ED278A">
        <w:t>-</w:t>
      </w:r>
      <w:r>
        <w:t>undang. Dalam delik materi</w:t>
      </w:r>
      <w:r w:rsidR="00ED278A">
        <w:t>i</w:t>
      </w:r>
      <w:r>
        <w:t>l terlihat apabila seorang menimbulkan suatu akibat yang dilarang dan diancam dengan pidana oleh Undang-undang</w:t>
      </w:r>
      <w:r w:rsidR="00ED278A">
        <w:t>.</w:t>
      </w:r>
    </w:p>
    <w:p w:rsidR="00294C00" w:rsidRDefault="00294C00" w:rsidP="00535483">
      <w:pPr>
        <w:pStyle w:val="ListParagraph"/>
        <w:numPr>
          <w:ilvl w:val="2"/>
          <w:numId w:val="5"/>
        </w:numPr>
        <w:spacing w:line="480" w:lineRule="auto"/>
        <w:ind w:left="1440"/>
        <w:jc w:val="both"/>
      </w:pPr>
      <w:proofErr w:type="spellStart"/>
      <w:r w:rsidRPr="00ED278A">
        <w:rPr>
          <w:i/>
        </w:rPr>
        <w:t>Madedader</w:t>
      </w:r>
      <w:proofErr w:type="spellEnd"/>
      <w:r>
        <w:t xml:space="preserve"> penanggung jawab bersama</w:t>
      </w:r>
    </w:p>
    <w:p w:rsidR="00294C00" w:rsidRDefault="00ED278A" w:rsidP="006C7F69">
      <w:pPr>
        <w:ind w:left="1440"/>
        <w:jc w:val="both"/>
      </w:pPr>
      <w:proofErr w:type="spellStart"/>
      <w:r>
        <w:t>Madedader</w:t>
      </w:r>
      <w:proofErr w:type="spellEnd"/>
      <w:r>
        <w:t xml:space="preserve"> i</w:t>
      </w:r>
      <w:r w:rsidR="00294C00">
        <w:t>ala</w:t>
      </w:r>
      <w:r>
        <w:t>h</w:t>
      </w:r>
      <w:r w:rsidR="00294C00">
        <w:t xml:space="preserve"> orang yang bersama orang </w:t>
      </w:r>
      <w:r>
        <w:t>l</w:t>
      </w:r>
      <w:r w:rsidR="00294C00">
        <w:t xml:space="preserve">ain menyebabkan peristiwa pidana. Dengan peranan yang sama derajatnya dengan </w:t>
      </w:r>
      <w:r w:rsidR="00294C00">
        <w:lastRenderedPageBreak/>
        <w:t>perkataan lain orang</w:t>
      </w:r>
      <w:r>
        <w:t>-</w:t>
      </w:r>
      <w:r w:rsidR="00294C00">
        <w:t>orang tersebut ha</w:t>
      </w:r>
      <w:r>
        <w:t>ru</w:t>
      </w:r>
      <w:r w:rsidR="00294C00">
        <w:t xml:space="preserve">s memenuhi semua unsur peristiwa pidana bersangkutan. Sedang pada </w:t>
      </w:r>
      <w:proofErr w:type="spellStart"/>
      <w:r w:rsidR="00294C00">
        <w:t>medepleger</w:t>
      </w:r>
      <w:proofErr w:type="spellEnd"/>
      <w:r w:rsidR="00294C00">
        <w:t xml:space="preserve"> peranan masing-masing yang menyebabkan peristiwa pidana tidak sama derajatnya, yang </w:t>
      </w:r>
      <w:proofErr w:type="spellStart"/>
      <w:r w:rsidR="00294C00">
        <w:t>saffi</w:t>
      </w:r>
      <w:proofErr w:type="spellEnd"/>
      <w:r w:rsidR="00294C00">
        <w:t xml:space="preserve"> menjadi </w:t>
      </w:r>
      <w:proofErr w:type="spellStart"/>
      <w:r w:rsidR="00294C00">
        <w:t>dader</w:t>
      </w:r>
      <w:proofErr w:type="spellEnd"/>
      <w:r w:rsidR="00294C00">
        <w:t xml:space="preserve"> yang lain hanya ikut serta (</w:t>
      </w:r>
      <w:proofErr w:type="spellStart"/>
      <w:r w:rsidR="00294C00">
        <w:t>medeplegen</w:t>
      </w:r>
      <w:proofErr w:type="spellEnd"/>
      <w:r w:rsidR="00294C00">
        <w:t>).</w:t>
      </w:r>
    </w:p>
    <w:p w:rsidR="00294C00" w:rsidRDefault="00294C00" w:rsidP="006C7F69">
      <w:pPr>
        <w:ind w:left="1440"/>
        <w:jc w:val="both"/>
      </w:pPr>
      <w:r>
        <w:t xml:space="preserve">Sedangkan </w:t>
      </w:r>
      <w:proofErr w:type="spellStart"/>
      <w:r>
        <w:t>Medepleger</w:t>
      </w:r>
      <w:proofErr w:type="spellEnd"/>
      <w:r>
        <w:t xml:space="preserve"> tidak memenuhi semua peristiwa pidana tersebut. </w:t>
      </w:r>
      <w:proofErr w:type="spellStart"/>
      <w:r>
        <w:t>Donepleger</w:t>
      </w:r>
      <w:proofErr w:type="spellEnd"/>
      <w:r>
        <w:t xml:space="preserve"> penanggung jawab penyuruh</w:t>
      </w:r>
    </w:p>
    <w:p w:rsidR="006A5B7E" w:rsidRDefault="00294C00" w:rsidP="006C7F69">
      <w:pPr>
        <w:ind w:left="1440"/>
        <w:jc w:val="both"/>
      </w:pPr>
      <w:proofErr w:type="spellStart"/>
      <w:r>
        <w:t>Doenp</w:t>
      </w:r>
      <w:r w:rsidR="00ED278A">
        <w:t>l</w:t>
      </w:r>
      <w:r>
        <w:t>eger</w:t>
      </w:r>
      <w:proofErr w:type="spellEnd"/>
      <w:r>
        <w:t xml:space="preserve"> ialah Seseorang yang menyuruh orang lain untuk melakukan suatu peristiwa pidana. Dalam bentuk </w:t>
      </w:r>
      <w:r w:rsidR="00ED278A">
        <w:t>in</w:t>
      </w:r>
      <w:r>
        <w:t xml:space="preserve">i Yuridis merupakan suatu syarat bahwa orang yang disuruh tersebut tidak mampu bertanggung jawab. Jadi tidak dapat dipidana. Orang yang disuruh seolah-olah hanya menjadi alat (instrumen) belaka dan orang yang menyuruh. Orang yang menyuruh dalam ilmu hukum pidana disebut </w:t>
      </w:r>
      <w:proofErr w:type="spellStart"/>
      <w:r>
        <w:t>menus</w:t>
      </w:r>
      <w:proofErr w:type="spellEnd"/>
      <w:r>
        <w:t xml:space="preserve"> </w:t>
      </w:r>
      <w:proofErr w:type="spellStart"/>
      <w:r>
        <w:t>domina</w:t>
      </w:r>
      <w:proofErr w:type="spellEnd"/>
      <w:r>
        <w:t xml:space="preserve"> dan orang yang disuruh disebut </w:t>
      </w:r>
      <w:proofErr w:type="spellStart"/>
      <w:r>
        <w:t>manus</w:t>
      </w:r>
      <w:proofErr w:type="spellEnd"/>
      <w:r>
        <w:t xml:space="preserve"> </w:t>
      </w:r>
      <w:proofErr w:type="spellStart"/>
      <w:r>
        <w:t>ministra</w:t>
      </w:r>
      <w:proofErr w:type="spellEnd"/>
      <w:r>
        <w:t>. Tanggung jawab dan orang yang menyuruh itu sama dengan tanggung jawab dan pembujuk yaitu:</w:t>
      </w:r>
    </w:p>
    <w:p w:rsidR="00294C00" w:rsidRPr="00F81EE6" w:rsidRDefault="00294C00" w:rsidP="006C7F69">
      <w:pPr>
        <w:tabs>
          <w:tab w:val="left" w:pos="2410"/>
        </w:tabs>
        <w:ind w:left="2552" w:hanging="1112"/>
        <w:jc w:val="both"/>
      </w:pPr>
      <w:r w:rsidRPr="00294C00">
        <w:t>Pertama</w:t>
      </w:r>
      <w:r w:rsidR="00ED278A">
        <w:tab/>
      </w:r>
      <w:r>
        <w:t>:</w:t>
      </w:r>
      <w:r w:rsidR="006C7F69">
        <w:tab/>
      </w:r>
      <w:r w:rsidRPr="00294C00">
        <w:t>Tanggung</w:t>
      </w:r>
      <w:r w:rsidR="00ED278A">
        <w:t xml:space="preserve"> </w:t>
      </w:r>
      <w:r w:rsidRPr="00294C00">
        <w:t>jawab itu tidak melebihi da</w:t>
      </w:r>
      <w:r w:rsidR="00ED278A">
        <w:t>ri</w:t>
      </w:r>
      <w:r w:rsidRPr="00294C00">
        <w:t xml:space="preserve"> apa yang dilakukan oleh orang yang disuruh, meskipun maksud o</w:t>
      </w:r>
      <w:r w:rsidR="00ED278A">
        <w:t>r</w:t>
      </w:r>
      <w:r w:rsidRPr="00294C00">
        <w:t xml:space="preserve">ang yang menyuruh </w:t>
      </w:r>
      <w:r w:rsidR="00ED278A">
        <w:t>itu lebih jauh dari</w:t>
      </w:r>
      <w:r w:rsidRPr="00294C00">
        <w:t xml:space="preserve"> itu.</w:t>
      </w:r>
    </w:p>
    <w:p w:rsidR="006A5B7E" w:rsidRPr="00F81EE6" w:rsidRDefault="00294C00" w:rsidP="006C7F69">
      <w:pPr>
        <w:tabs>
          <w:tab w:val="left" w:pos="2410"/>
        </w:tabs>
        <w:ind w:left="2552" w:hanging="1112"/>
        <w:jc w:val="both"/>
      </w:pPr>
      <w:r w:rsidRPr="00294C00">
        <w:t>Kedua</w:t>
      </w:r>
      <w:r>
        <w:t xml:space="preserve"> </w:t>
      </w:r>
      <w:r w:rsidR="00ED278A">
        <w:tab/>
      </w:r>
      <w:r>
        <w:t>:</w:t>
      </w:r>
      <w:r w:rsidR="00ED278A">
        <w:tab/>
      </w:r>
      <w:r w:rsidRPr="00294C00">
        <w:t>Tanggung</w:t>
      </w:r>
      <w:r w:rsidR="00ED278A">
        <w:t xml:space="preserve"> </w:t>
      </w:r>
      <w:r w:rsidRPr="00294C00">
        <w:t xml:space="preserve">jawab </w:t>
      </w:r>
      <w:r w:rsidR="00ED278A">
        <w:t>itu</w:t>
      </w:r>
      <w:r w:rsidRPr="00294C00">
        <w:t xml:space="preserve"> tidak </w:t>
      </w:r>
      <w:r w:rsidR="00ED278A">
        <w:t>l</w:t>
      </w:r>
      <w:r w:rsidRPr="00294C00">
        <w:t>ebih da</w:t>
      </w:r>
      <w:r w:rsidR="00ED278A">
        <w:t>ri</w:t>
      </w:r>
      <w:r w:rsidRPr="00294C00">
        <w:t xml:space="preserve"> apa yang dikehendakinya.</w:t>
      </w:r>
    </w:p>
    <w:p w:rsidR="00294C00" w:rsidRDefault="00294C00" w:rsidP="006C7F69">
      <w:pPr>
        <w:ind w:left="1440"/>
        <w:jc w:val="both"/>
      </w:pPr>
      <w:r w:rsidRPr="00294C00">
        <w:t>Adapun sebab-sebab orang yang disuruh melakukan itu tidak dapat dipidana ialah:</w:t>
      </w:r>
      <w:r>
        <w:t xml:space="preserve"> </w:t>
      </w:r>
    </w:p>
    <w:p w:rsidR="006A5B7E" w:rsidRPr="00F81EE6" w:rsidRDefault="00294C00" w:rsidP="00535483">
      <w:pPr>
        <w:pStyle w:val="ListParagraph"/>
        <w:numPr>
          <w:ilvl w:val="7"/>
          <w:numId w:val="8"/>
        </w:numPr>
        <w:spacing w:line="480" w:lineRule="auto"/>
        <w:ind w:left="1800"/>
        <w:jc w:val="both"/>
      </w:pPr>
      <w:r w:rsidRPr="00294C00">
        <w:lastRenderedPageBreak/>
        <w:t>Orang yang jiwanya dihinggapi penyakit</w:t>
      </w:r>
      <w:r>
        <w:t xml:space="preserve"> </w:t>
      </w:r>
      <w:r w:rsidRPr="00294C00">
        <w:t>atau jiwanya tidak</w:t>
      </w:r>
      <w:r>
        <w:t xml:space="preserve"> </w:t>
      </w:r>
      <w:r w:rsidRPr="00294C00">
        <w:t>tumbuh dengan sempu</w:t>
      </w:r>
      <w:r w:rsidR="00ED278A">
        <w:t>r</w:t>
      </w:r>
      <w:r w:rsidRPr="00294C00">
        <w:t>na (Pasal 44 KUHP).</w:t>
      </w:r>
    </w:p>
    <w:p w:rsidR="00294C00" w:rsidRDefault="00294C00" w:rsidP="00535483">
      <w:pPr>
        <w:pStyle w:val="ListParagraph"/>
        <w:numPr>
          <w:ilvl w:val="7"/>
          <w:numId w:val="8"/>
        </w:numPr>
        <w:spacing w:line="480" w:lineRule="auto"/>
        <w:ind w:left="1800"/>
        <w:jc w:val="both"/>
      </w:pPr>
      <w:r w:rsidRPr="00294C00">
        <w:t>Orang yang disuru</w:t>
      </w:r>
      <w:r w:rsidR="00ED278A">
        <w:t>h</w:t>
      </w:r>
      <w:r w:rsidRPr="00294C00">
        <w:t xml:space="preserve"> berada dalam keadaan</w:t>
      </w:r>
      <w:r>
        <w:t xml:space="preserve"> </w:t>
      </w:r>
      <w:proofErr w:type="spellStart"/>
      <w:r w:rsidRPr="00ED278A">
        <w:rPr>
          <w:i/>
        </w:rPr>
        <w:t>ove</w:t>
      </w:r>
      <w:r w:rsidR="00ED278A" w:rsidRPr="00ED278A">
        <w:rPr>
          <w:i/>
        </w:rPr>
        <w:t>r</w:t>
      </w:r>
      <w:r w:rsidRPr="00ED278A">
        <w:rPr>
          <w:i/>
        </w:rPr>
        <w:t>macht</w:t>
      </w:r>
      <w:proofErr w:type="spellEnd"/>
      <w:r w:rsidRPr="00294C00">
        <w:t xml:space="preserve"> (Pasal 48</w:t>
      </w:r>
      <w:r>
        <w:t xml:space="preserve"> KUHP).</w:t>
      </w:r>
    </w:p>
    <w:p w:rsidR="00294C00" w:rsidRDefault="00294C00" w:rsidP="00535483">
      <w:pPr>
        <w:pStyle w:val="ListParagraph"/>
        <w:numPr>
          <w:ilvl w:val="7"/>
          <w:numId w:val="8"/>
        </w:numPr>
        <w:spacing w:line="480" w:lineRule="auto"/>
        <w:ind w:left="1800"/>
        <w:jc w:val="both"/>
      </w:pPr>
      <w:r>
        <w:t xml:space="preserve">Orang yang disuruh melakukan </w:t>
      </w:r>
      <w:proofErr w:type="spellStart"/>
      <w:r>
        <w:t>onbevoegd</w:t>
      </w:r>
      <w:proofErr w:type="spellEnd"/>
      <w:r>
        <w:t xml:space="preserve"> </w:t>
      </w:r>
      <w:proofErr w:type="spellStart"/>
      <w:r>
        <w:t>gegeven</w:t>
      </w:r>
      <w:proofErr w:type="spellEnd"/>
      <w:r>
        <w:t xml:space="preserve"> </w:t>
      </w:r>
      <w:proofErr w:type="spellStart"/>
      <w:r>
        <w:t>ambtelijk</w:t>
      </w:r>
      <w:proofErr w:type="spellEnd"/>
      <w:r>
        <w:t xml:space="preserve"> </w:t>
      </w:r>
      <w:proofErr w:type="spellStart"/>
      <w:r>
        <w:t>bevel</w:t>
      </w:r>
      <w:proofErr w:type="spellEnd"/>
      <w:r>
        <w:t xml:space="preserve"> (Pasal 51 ayat (2) KU</w:t>
      </w:r>
      <w:r w:rsidR="00ED278A">
        <w:t>H</w:t>
      </w:r>
      <w:r>
        <w:t>P).</w:t>
      </w:r>
    </w:p>
    <w:p w:rsidR="00294C00" w:rsidRDefault="00294C00" w:rsidP="00535483">
      <w:pPr>
        <w:pStyle w:val="ListParagraph"/>
        <w:numPr>
          <w:ilvl w:val="7"/>
          <w:numId w:val="8"/>
        </w:numPr>
        <w:spacing w:line="480" w:lineRule="auto"/>
        <w:ind w:left="1800"/>
        <w:jc w:val="both"/>
      </w:pPr>
      <w:r>
        <w:t>Orang yang disuruh itu salah paham / keliru mengenai salah satu unsur delik.</w:t>
      </w:r>
    </w:p>
    <w:p w:rsidR="00ED278A" w:rsidRDefault="00294C00" w:rsidP="00535483">
      <w:pPr>
        <w:pStyle w:val="ListParagraph"/>
        <w:numPr>
          <w:ilvl w:val="7"/>
          <w:numId w:val="8"/>
        </w:numPr>
        <w:spacing w:line="480" w:lineRule="auto"/>
        <w:ind w:left="1800"/>
        <w:jc w:val="both"/>
      </w:pPr>
      <w:r>
        <w:t xml:space="preserve">Orang yang disuruh menimbulkan delik tidak memenuhi unsur </w:t>
      </w:r>
      <w:proofErr w:type="spellStart"/>
      <w:r>
        <w:t>opzet</w:t>
      </w:r>
      <w:proofErr w:type="spellEnd"/>
      <w:r>
        <w:t xml:space="preserve"> sebagaimana menjadi syarat daripada de</w:t>
      </w:r>
      <w:r w:rsidR="00ED278A">
        <w:t>l</w:t>
      </w:r>
      <w:r>
        <w:t>ik.</w:t>
      </w:r>
    </w:p>
    <w:p w:rsidR="00294C00" w:rsidRDefault="00294C00" w:rsidP="00535483">
      <w:pPr>
        <w:pStyle w:val="ListParagraph"/>
        <w:numPr>
          <w:ilvl w:val="7"/>
          <w:numId w:val="8"/>
        </w:numPr>
        <w:spacing w:line="480" w:lineRule="auto"/>
        <w:ind w:left="1800"/>
        <w:jc w:val="both"/>
      </w:pPr>
      <w:r>
        <w:t xml:space="preserve">Orang yang disuruh tidak memiliki unsur </w:t>
      </w:r>
      <w:proofErr w:type="spellStart"/>
      <w:r>
        <w:t>hoedanigheid</w:t>
      </w:r>
      <w:proofErr w:type="spellEnd"/>
      <w:r>
        <w:t>/ kualitas yang menjadi syarat delik, sedang menyuruh memiliki unsur tersebut.</w:t>
      </w:r>
    </w:p>
    <w:p w:rsidR="00ED278A" w:rsidRDefault="00294C00" w:rsidP="00535483">
      <w:pPr>
        <w:pStyle w:val="ListParagraph"/>
        <w:numPr>
          <w:ilvl w:val="2"/>
          <w:numId w:val="5"/>
        </w:numPr>
        <w:spacing w:line="480" w:lineRule="auto"/>
        <w:ind w:left="1440"/>
        <w:jc w:val="both"/>
      </w:pPr>
      <w:proofErr w:type="spellStart"/>
      <w:r w:rsidRPr="00ED278A">
        <w:rPr>
          <w:i/>
        </w:rPr>
        <w:t>Uitlokker</w:t>
      </w:r>
      <w:proofErr w:type="spellEnd"/>
      <w:r>
        <w:t xml:space="preserve"> penanggung jawab pembujuk</w:t>
      </w:r>
      <w:r w:rsidR="00ED278A">
        <w:t>/</w:t>
      </w:r>
      <w:r>
        <w:t xml:space="preserve">perencana. </w:t>
      </w:r>
    </w:p>
    <w:p w:rsidR="00294C00" w:rsidRDefault="00294C00" w:rsidP="006C7F69">
      <w:pPr>
        <w:pStyle w:val="ListParagraph"/>
        <w:spacing w:line="480" w:lineRule="auto"/>
        <w:ind w:left="1440"/>
        <w:jc w:val="both"/>
      </w:pPr>
      <w:r>
        <w:t>Adalah Orang yang membujuk orang lain supaya melakukan peristiwa pidana pe</w:t>
      </w:r>
      <w:r w:rsidR="00ED278A">
        <w:t>r</w:t>
      </w:r>
      <w:r>
        <w:t>istiwa pidana dinamakan perencana atau se</w:t>
      </w:r>
      <w:r w:rsidR="00ED278A">
        <w:t>r</w:t>
      </w:r>
      <w:r>
        <w:t>ing disebut</w:t>
      </w:r>
      <w:r w:rsidR="00ED278A">
        <w:t xml:space="preserve"> “</w:t>
      </w:r>
      <w:proofErr w:type="spellStart"/>
      <w:r>
        <w:t>intellectueel</w:t>
      </w:r>
      <w:proofErr w:type="spellEnd"/>
      <w:r>
        <w:t xml:space="preserve"> </w:t>
      </w:r>
      <w:proofErr w:type="spellStart"/>
      <w:r>
        <w:t>dader</w:t>
      </w:r>
      <w:proofErr w:type="spellEnd"/>
      <w:r w:rsidR="00ED278A">
        <w:t>”</w:t>
      </w:r>
      <w:r>
        <w:t xml:space="preserve"> atau “</w:t>
      </w:r>
      <w:proofErr w:type="spellStart"/>
      <w:r>
        <w:t>uitlokker</w:t>
      </w:r>
      <w:proofErr w:type="spellEnd"/>
      <w:r>
        <w:t>” sedang orang yang dibujuk disebut “</w:t>
      </w:r>
      <w:proofErr w:type="spellStart"/>
      <w:r>
        <w:t>uitgelokte</w:t>
      </w:r>
      <w:proofErr w:type="spellEnd"/>
      <w:r>
        <w:t>”.</w:t>
      </w:r>
    </w:p>
    <w:p w:rsidR="00294C00" w:rsidRDefault="00294C00" w:rsidP="00535483">
      <w:pPr>
        <w:pStyle w:val="ListParagraph"/>
        <w:numPr>
          <w:ilvl w:val="0"/>
          <w:numId w:val="10"/>
        </w:numPr>
        <w:spacing w:line="480" w:lineRule="auto"/>
        <w:ind w:left="1080"/>
        <w:jc w:val="both"/>
      </w:pPr>
      <w:r>
        <w:t>Penanggung</w:t>
      </w:r>
      <w:r w:rsidR="00ED278A">
        <w:t xml:space="preserve"> </w:t>
      </w:r>
      <w:r>
        <w:t>jawab sebagian</w:t>
      </w:r>
    </w:p>
    <w:p w:rsidR="00294C00" w:rsidRDefault="00294C00" w:rsidP="006C7F69">
      <w:pPr>
        <w:ind w:left="1080"/>
        <w:jc w:val="both"/>
      </w:pPr>
      <w:r>
        <w:t>Penangg</w:t>
      </w:r>
      <w:r w:rsidR="00AD02F0">
        <w:t>u</w:t>
      </w:r>
      <w:r>
        <w:t>ng jawab sebagian adalah apabila seseorang bertanggung jawab atas bantuan, percobaan suatu kejahatan dan diancam dengan pidana sebesar 2/3 (dua pertiga) pidana kejahatan yang selesa</w:t>
      </w:r>
      <w:r w:rsidR="00AD02F0">
        <w:t>i</w:t>
      </w:r>
      <w:r>
        <w:t xml:space="preserve">. Termasuk dalam kategori </w:t>
      </w:r>
      <w:r w:rsidR="00AD02F0">
        <w:t>in</w:t>
      </w:r>
      <w:r>
        <w:t>i adalah</w:t>
      </w:r>
      <w:r w:rsidR="00AD02F0">
        <w:t>:</w:t>
      </w:r>
    </w:p>
    <w:p w:rsidR="00294C00" w:rsidRDefault="00294C00" w:rsidP="00535483">
      <w:pPr>
        <w:pStyle w:val="ListParagraph"/>
        <w:numPr>
          <w:ilvl w:val="2"/>
          <w:numId w:val="5"/>
        </w:numPr>
        <w:spacing w:line="480" w:lineRule="auto"/>
        <w:ind w:left="1440"/>
        <w:jc w:val="both"/>
      </w:pPr>
      <w:proofErr w:type="spellStart"/>
      <w:r w:rsidRPr="00AD02F0">
        <w:rPr>
          <w:i/>
        </w:rPr>
        <w:lastRenderedPageBreak/>
        <w:t>Poger</w:t>
      </w:r>
      <w:proofErr w:type="spellEnd"/>
      <w:r>
        <w:t xml:space="preserve"> (orangnya) dan </w:t>
      </w:r>
      <w:proofErr w:type="spellStart"/>
      <w:r w:rsidRPr="00AD02F0">
        <w:rPr>
          <w:i/>
        </w:rPr>
        <w:t>Poging</w:t>
      </w:r>
      <w:proofErr w:type="spellEnd"/>
      <w:r>
        <w:t xml:space="preserve"> (kegiatannya)</w:t>
      </w:r>
    </w:p>
    <w:p w:rsidR="00294C00" w:rsidRDefault="00294C00" w:rsidP="006C7F69">
      <w:pPr>
        <w:ind w:left="1440"/>
        <w:jc w:val="both"/>
      </w:pPr>
      <w:proofErr w:type="spellStart"/>
      <w:r w:rsidRPr="00AD02F0">
        <w:rPr>
          <w:i/>
        </w:rPr>
        <w:t>Poger</w:t>
      </w:r>
      <w:proofErr w:type="spellEnd"/>
      <w:r>
        <w:t xml:space="preserve"> adalah Pelaksanaan mula suatu kejahatan yang tidak diselesaikan KUHP, hanya menentukan syarat-syarat agar sikap tidak disebut </w:t>
      </w:r>
      <w:proofErr w:type="spellStart"/>
      <w:r w:rsidRPr="00AD02F0">
        <w:rPr>
          <w:i/>
        </w:rPr>
        <w:t>poging</w:t>
      </w:r>
      <w:proofErr w:type="spellEnd"/>
      <w:r>
        <w:t xml:space="preserve">. Pasal 53 KUHP menyebutkan 3 (tiga) syarat untuk dapat menyatakan bahwa perbuatan merupakan </w:t>
      </w:r>
      <w:proofErr w:type="spellStart"/>
      <w:r w:rsidRPr="00AD02F0">
        <w:rPr>
          <w:i/>
        </w:rPr>
        <w:t>poging</w:t>
      </w:r>
      <w:proofErr w:type="spellEnd"/>
      <w:r>
        <w:t>. Adapun syarat tersebut sebagai berikut:</w:t>
      </w:r>
    </w:p>
    <w:p w:rsidR="00294C00" w:rsidRDefault="00294C00" w:rsidP="00535483">
      <w:pPr>
        <w:pStyle w:val="ListParagraph"/>
        <w:numPr>
          <w:ilvl w:val="3"/>
          <w:numId w:val="7"/>
        </w:numPr>
        <w:spacing w:line="480" w:lineRule="auto"/>
        <w:ind w:left="1800"/>
        <w:jc w:val="both"/>
      </w:pPr>
      <w:r>
        <w:t>Orangnya mempunyai kehendak</w:t>
      </w:r>
      <w:r w:rsidR="00AD02F0">
        <w:t>/</w:t>
      </w:r>
      <w:r>
        <w:t xml:space="preserve"> niat untuk melakukan kejahatan.</w:t>
      </w:r>
    </w:p>
    <w:p w:rsidR="00AD02F0" w:rsidRDefault="00294C00" w:rsidP="00535483">
      <w:pPr>
        <w:pStyle w:val="ListParagraph"/>
        <w:numPr>
          <w:ilvl w:val="3"/>
          <w:numId w:val="7"/>
        </w:numPr>
        <w:spacing w:line="480" w:lineRule="auto"/>
        <w:ind w:left="1800"/>
        <w:jc w:val="both"/>
      </w:pPr>
      <w:r>
        <w:t>Kehendak tersebut telah berwujud dalam suatu perbuatan permulaan pelaksanaan kejahatan.</w:t>
      </w:r>
    </w:p>
    <w:p w:rsidR="00294C00" w:rsidRDefault="00294C00" w:rsidP="00535483">
      <w:pPr>
        <w:pStyle w:val="ListParagraph"/>
        <w:numPr>
          <w:ilvl w:val="3"/>
          <w:numId w:val="7"/>
        </w:numPr>
        <w:spacing w:line="480" w:lineRule="auto"/>
        <w:ind w:left="1800"/>
        <w:jc w:val="both"/>
      </w:pPr>
      <w:r>
        <w:t>Pelaksanaan yang telah dimulai itu tidak selesa</w:t>
      </w:r>
      <w:r w:rsidR="00AD02F0">
        <w:t>i</w:t>
      </w:r>
      <w:r>
        <w:t xml:space="preserve"> semata-mata disebabkan oleh hal-hal atau masalah-masalah yang tidak tergantung pada kehendaknya di luar kehendaknya tidak selesai.</w:t>
      </w:r>
    </w:p>
    <w:p w:rsidR="00294C00" w:rsidRDefault="00294C00" w:rsidP="00535483">
      <w:pPr>
        <w:pStyle w:val="ListParagraph"/>
        <w:numPr>
          <w:ilvl w:val="2"/>
          <w:numId w:val="5"/>
        </w:numPr>
        <w:spacing w:line="480" w:lineRule="auto"/>
        <w:ind w:left="1440"/>
        <w:jc w:val="both"/>
      </w:pPr>
      <w:proofErr w:type="spellStart"/>
      <w:r w:rsidRPr="00AD02F0">
        <w:rPr>
          <w:i/>
        </w:rPr>
        <w:t>Medeplichtige</w:t>
      </w:r>
      <w:proofErr w:type="spellEnd"/>
      <w:r>
        <w:t xml:space="preserve"> penanggung jawab bantuan.</w:t>
      </w:r>
    </w:p>
    <w:p w:rsidR="006A5B7E" w:rsidRDefault="00294C00" w:rsidP="006C7F69">
      <w:pPr>
        <w:ind w:left="1440"/>
        <w:jc w:val="both"/>
      </w:pPr>
      <w:proofErr w:type="spellStart"/>
      <w:r w:rsidRPr="00AD02F0">
        <w:rPr>
          <w:i/>
        </w:rPr>
        <w:t>M</w:t>
      </w:r>
      <w:r w:rsidR="00AD02F0" w:rsidRPr="00AD02F0">
        <w:rPr>
          <w:i/>
        </w:rPr>
        <w:t>e</w:t>
      </w:r>
      <w:r w:rsidRPr="00AD02F0">
        <w:rPr>
          <w:i/>
        </w:rPr>
        <w:t>dep</w:t>
      </w:r>
      <w:r w:rsidR="00AD02F0" w:rsidRPr="00AD02F0">
        <w:rPr>
          <w:i/>
        </w:rPr>
        <w:t>l</w:t>
      </w:r>
      <w:r w:rsidRPr="00AD02F0">
        <w:rPr>
          <w:i/>
        </w:rPr>
        <w:t>ichtigeheid</w:t>
      </w:r>
      <w:proofErr w:type="spellEnd"/>
      <w:r>
        <w:t xml:space="preserve"> diat</w:t>
      </w:r>
      <w:r w:rsidR="00AD02F0">
        <w:t>ur</w:t>
      </w:r>
      <w:r>
        <w:t xml:space="preserve"> da</w:t>
      </w:r>
      <w:r w:rsidR="00AD02F0">
        <w:t>lam P</w:t>
      </w:r>
      <w:r>
        <w:t>asa</w:t>
      </w:r>
      <w:r w:rsidR="00AD02F0">
        <w:t>l</w:t>
      </w:r>
      <w:r>
        <w:t xml:space="preserve"> 56 KUR? s</w:t>
      </w:r>
      <w:r w:rsidR="00AD02F0">
        <w:t>e</w:t>
      </w:r>
      <w:r>
        <w:t>b</w:t>
      </w:r>
      <w:r w:rsidR="00AD02F0">
        <w:t>agai b</w:t>
      </w:r>
      <w:r>
        <w:t>erikut. Dengan kata lain Dipidana sebagai orang yang membantu melakukan kejahatan:</w:t>
      </w:r>
    </w:p>
    <w:p w:rsidR="00294C00" w:rsidRDefault="00294C00" w:rsidP="00535483">
      <w:pPr>
        <w:pStyle w:val="ListParagraph"/>
        <w:numPr>
          <w:ilvl w:val="6"/>
          <w:numId w:val="7"/>
        </w:numPr>
        <w:spacing w:line="480" w:lineRule="auto"/>
        <w:ind w:left="1800"/>
        <w:jc w:val="both"/>
      </w:pPr>
      <w:r>
        <w:t>Barang siapa dengan sengaja membantu melakukan kejahatan.</w:t>
      </w:r>
    </w:p>
    <w:p w:rsidR="00294C00" w:rsidRDefault="00294C00" w:rsidP="00535483">
      <w:pPr>
        <w:pStyle w:val="ListParagraph"/>
        <w:numPr>
          <w:ilvl w:val="6"/>
          <w:numId w:val="7"/>
        </w:numPr>
        <w:spacing w:line="480" w:lineRule="auto"/>
        <w:ind w:left="1800"/>
        <w:jc w:val="both"/>
      </w:pPr>
      <w:r>
        <w:t>Barang siapa dengan sengaja memberi kesempatan, daya upaya atau keterangan untuk melakukan kejahatan.</w:t>
      </w:r>
    </w:p>
    <w:p w:rsidR="00294C00" w:rsidRDefault="00AD02F0" w:rsidP="006C7F69">
      <w:pPr>
        <w:ind w:left="1440"/>
        <w:jc w:val="both"/>
      </w:pPr>
      <w:r>
        <w:t>Dari</w:t>
      </w:r>
      <w:r w:rsidR="00294C00">
        <w:t xml:space="preserve"> Pasal 56 tersebut dapat disimpulkan bahwa hanya membantu melakukan kejahatan, yang diancam pidana d</w:t>
      </w:r>
      <w:r>
        <w:t xml:space="preserve">an berdasarkan </w:t>
      </w:r>
      <w:r>
        <w:lastRenderedPageBreak/>
        <w:t xml:space="preserve">penafsiran </w:t>
      </w:r>
      <w:r w:rsidRPr="00AD02F0">
        <w:rPr>
          <w:i/>
        </w:rPr>
        <w:t xml:space="preserve">a </w:t>
      </w:r>
      <w:proofErr w:type="spellStart"/>
      <w:r w:rsidRPr="00AD02F0">
        <w:rPr>
          <w:i/>
        </w:rPr>
        <w:t>cont</w:t>
      </w:r>
      <w:r w:rsidR="00294C00" w:rsidRPr="00AD02F0">
        <w:rPr>
          <w:i/>
        </w:rPr>
        <w:t>rario</w:t>
      </w:r>
      <w:proofErr w:type="spellEnd"/>
      <w:r w:rsidR="00294C00">
        <w:t xml:space="preserve"> membantu melakukan pelanggaran diancam dengan pidana.</w:t>
      </w:r>
    </w:p>
    <w:p w:rsidR="00294C00" w:rsidRDefault="00294C00" w:rsidP="006C7F69">
      <w:pPr>
        <w:ind w:left="1440"/>
        <w:jc w:val="both"/>
      </w:pPr>
      <w:r>
        <w:t>Hal tersebut ditegaskan kembali dalam Pasal 60 KUHP bahwa melakukan pelanggaran tidak dapat dipidana. Manfaatnya ketegasan dalam 60 tersebut, untuk mencegah agar pembuat undang-undang pusat tidak membuat ketentuan-ketentuan yang mengancam pidana terhadap bantuan melakukan pelanggaran.</w:t>
      </w:r>
    </w:p>
    <w:p w:rsidR="00294C00" w:rsidRDefault="00294C00" w:rsidP="006C7F69">
      <w:pPr>
        <w:ind w:left="1440"/>
        <w:jc w:val="both"/>
      </w:pPr>
      <w:proofErr w:type="spellStart"/>
      <w:r w:rsidRPr="00AD02F0">
        <w:rPr>
          <w:i/>
        </w:rPr>
        <w:t>Medeplichtighed</w:t>
      </w:r>
      <w:proofErr w:type="spellEnd"/>
      <w:r>
        <w:t xml:space="preserve"> sebagaimana diatur dalam Pasal 56 KUHP dapat diperinci:</w:t>
      </w:r>
    </w:p>
    <w:p w:rsidR="00294C00" w:rsidRDefault="00294C00" w:rsidP="00535483">
      <w:pPr>
        <w:pStyle w:val="ListParagraph"/>
        <w:numPr>
          <w:ilvl w:val="3"/>
          <w:numId w:val="3"/>
        </w:numPr>
        <w:spacing w:line="480" w:lineRule="auto"/>
        <w:ind w:left="1800"/>
        <w:jc w:val="both"/>
      </w:pPr>
      <w:r>
        <w:t>Membantu dalam pelaksanaan kejahatan</w:t>
      </w:r>
    </w:p>
    <w:p w:rsidR="00294C00" w:rsidRDefault="00294C00" w:rsidP="00535483">
      <w:pPr>
        <w:pStyle w:val="ListParagraph"/>
        <w:numPr>
          <w:ilvl w:val="3"/>
          <w:numId w:val="3"/>
        </w:numPr>
        <w:spacing w:line="480" w:lineRule="auto"/>
        <w:ind w:left="1800"/>
        <w:jc w:val="both"/>
      </w:pPr>
      <w:r>
        <w:t>Membantu untuk melakukan kejahatan.</w:t>
      </w:r>
    </w:p>
    <w:p w:rsidR="00AD02F0" w:rsidRDefault="00AD02F0" w:rsidP="00AD02F0">
      <w:pPr>
        <w:pStyle w:val="ListParagraph"/>
        <w:ind w:left="1440"/>
        <w:jc w:val="both"/>
      </w:pPr>
    </w:p>
    <w:p w:rsidR="00294C00" w:rsidRPr="00AB1A08" w:rsidRDefault="00294C00" w:rsidP="00535483">
      <w:pPr>
        <w:pStyle w:val="ListParagraph"/>
        <w:numPr>
          <w:ilvl w:val="1"/>
          <w:numId w:val="5"/>
        </w:numPr>
        <w:spacing w:line="480" w:lineRule="auto"/>
        <w:ind w:left="360"/>
        <w:jc w:val="both"/>
        <w:rPr>
          <w:b/>
        </w:rPr>
      </w:pPr>
      <w:r w:rsidRPr="00AB1A08">
        <w:rPr>
          <w:b/>
        </w:rPr>
        <w:t>Tinjauan Aborsi Menurut Ilmu Kedokteran</w:t>
      </w:r>
    </w:p>
    <w:p w:rsidR="00AB1A08" w:rsidRDefault="00294C00" w:rsidP="00AB1A08">
      <w:pPr>
        <w:ind w:left="360" w:firstLine="720"/>
        <w:jc w:val="both"/>
      </w:pPr>
      <w:r>
        <w:t xml:space="preserve">Keguguran atau Aborsi adalah “keluarnya hasil pembuahan (janin) sebelum kehamilan berumur 20 </w:t>
      </w:r>
      <w:proofErr w:type="spellStart"/>
      <w:r>
        <w:t>minggu</w:t>
      </w:r>
      <w:proofErr w:type="spellEnd"/>
      <w:r>
        <w:t>”</w:t>
      </w:r>
      <w:r w:rsidR="00AB1A08">
        <w:rPr>
          <w:rStyle w:val="FootnoteReference"/>
        </w:rPr>
        <w:footnoteReference w:id="9"/>
      </w:r>
      <w:r>
        <w:t>. Keguguran dapat terjadi secara spontan atau buatan</w:t>
      </w:r>
      <w:r w:rsidR="00AB1A08">
        <w:t>/</w:t>
      </w:r>
      <w:r>
        <w:t xml:space="preserve"> disengaja. Aborsi spontan biasanya te</w:t>
      </w:r>
      <w:r w:rsidR="00AB1A08">
        <w:t>r</w:t>
      </w:r>
      <w:r>
        <w:t>jadi sebelum kehamilan be</w:t>
      </w:r>
      <w:r w:rsidR="00AB1A08">
        <w:t>ru</w:t>
      </w:r>
      <w:r>
        <w:t xml:space="preserve">sia 12 </w:t>
      </w:r>
      <w:proofErr w:type="spellStart"/>
      <w:r>
        <w:t>minggu</w:t>
      </w:r>
      <w:proofErr w:type="spellEnd"/>
      <w:r>
        <w:t xml:space="preserve"> (3 bulan) sedangkan aborsi buatan yang dilakukan setelah kehamilan 12 </w:t>
      </w:r>
      <w:proofErr w:type="spellStart"/>
      <w:r>
        <w:t>minggu</w:t>
      </w:r>
      <w:proofErr w:type="spellEnd"/>
      <w:r>
        <w:t xml:space="preserve"> dapat mengancam jiwa ibu.</w:t>
      </w:r>
    </w:p>
    <w:p w:rsidR="00294C00" w:rsidRDefault="00294C00" w:rsidP="00AB1A08">
      <w:pPr>
        <w:ind w:left="360" w:firstLine="720"/>
        <w:jc w:val="both"/>
      </w:pPr>
      <w:r>
        <w:t>Kebanyakan pengguguran kandungan dilakukan dengan sembunyi</w:t>
      </w:r>
      <w:r w:rsidR="00AB1A08">
        <w:t>-</w:t>
      </w:r>
      <w:r>
        <w:t xml:space="preserve">sembunyi dan dengan </w:t>
      </w:r>
      <w:r w:rsidR="00AB1A08">
        <w:t>c</w:t>
      </w:r>
      <w:r>
        <w:t>ara yang berbahaya, karena sa</w:t>
      </w:r>
      <w:r w:rsidR="00AB1A08">
        <w:t>a</w:t>
      </w:r>
      <w:r>
        <w:t xml:space="preserve">t </w:t>
      </w:r>
      <w:r w:rsidR="00AB1A08">
        <w:t>in</w:t>
      </w:r>
      <w:r>
        <w:t xml:space="preserve">i secara hukum aborsi buatan belum diizinkan kecuali atas alasan medis untuk penyelamatan jiwa ibu. Sekitar 70% kasus yang meminta pengguguran kandungan buatan ternyata </w:t>
      </w:r>
      <w:r>
        <w:lastRenderedPageBreak/>
        <w:t>adalah wanita dalam status menikah dan diperkirakan sekitar 10-15% kematian ibu adalah akibat aborsi yang tidak aman.</w:t>
      </w:r>
    </w:p>
    <w:p w:rsidR="00294C00" w:rsidRDefault="00294C00" w:rsidP="00AB1A08">
      <w:pPr>
        <w:ind w:left="360" w:firstLine="720"/>
        <w:jc w:val="both"/>
      </w:pPr>
      <w:r>
        <w:t>Adapun akibat langsung yang berbahaya dalam aborsi adalah:</w:t>
      </w:r>
    </w:p>
    <w:p w:rsidR="00294C00" w:rsidRDefault="00294C00" w:rsidP="00535483">
      <w:pPr>
        <w:pStyle w:val="ListParagraph"/>
        <w:numPr>
          <w:ilvl w:val="4"/>
          <w:numId w:val="3"/>
        </w:numPr>
        <w:spacing w:line="480" w:lineRule="auto"/>
        <w:ind w:left="720"/>
        <w:jc w:val="both"/>
      </w:pPr>
      <w:r>
        <w:t>Syok</w:t>
      </w:r>
    </w:p>
    <w:p w:rsidR="00294C00" w:rsidRDefault="00294C00" w:rsidP="00535483">
      <w:pPr>
        <w:pStyle w:val="ListParagraph"/>
        <w:numPr>
          <w:ilvl w:val="4"/>
          <w:numId w:val="3"/>
        </w:numPr>
        <w:spacing w:line="480" w:lineRule="auto"/>
        <w:ind w:left="720"/>
        <w:jc w:val="both"/>
      </w:pPr>
      <w:r>
        <w:t>Pendarahan</w:t>
      </w:r>
    </w:p>
    <w:p w:rsidR="00294C00" w:rsidRDefault="00294C00" w:rsidP="00535483">
      <w:pPr>
        <w:pStyle w:val="ListParagraph"/>
        <w:numPr>
          <w:ilvl w:val="4"/>
          <w:numId w:val="3"/>
        </w:numPr>
        <w:spacing w:line="480" w:lineRule="auto"/>
        <w:ind w:left="720"/>
        <w:jc w:val="both"/>
      </w:pPr>
      <w:r>
        <w:t>Robekan Rahim</w:t>
      </w:r>
    </w:p>
    <w:p w:rsidR="00294C00" w:rsidRDefault="00AB1A08" w:rsidP="00535483">
      <w:pPr>
        <w:pStyle w:val="ListParagraph"/>
        <w:numPr>
          <w:ilvl w:val="4"/>
          <w:numId w:val="3"/>
        </w:numPr>
        <w:spacing w:line="480" w:lineRule="auto"/>
        <w:ind w:left="720"/>
        <w:jc w:val="both"/>
      </w:pPr>
      <w:r>
        <w:t>I</w:t>
      </w:r>
      <w:r w:rsidR="00294C00">
        <w:t>nfeksi Be</w:t>
      </w:r>
      <w:r>
        <w:t>ra</w:t>
      </w:r>
      <w:r w:rsidR="00294C00">
        <w:t>t (</w:t>
      </w:r>
      <w:proofErr w:type="spellStart"/>
      <w:r w:rsidR="00294C00">
        <w:t>spesis</w:t>
      </w:r>
      <w:proofErr w:type="spellEnd"/>
      <w:r w:rsidR="00294C00">
        <w:t>)</w:t>
      </w:r>
    </w:p>
    <w:p w:rsidR="00294C00" w:rsidRDefault="00294C00" w:rsidP="00AB1A08">
      <w:pPr>
        <w:ind w:left="360"/>
        <w:jc w:val="both"/>
      </w:pPr>
      <w:r>
        <w:t>Sedangkan akibat jangka panjang yang mungkin timbul karena aborsi adalah:</w:t>
      </w:r>
    </w:p>
    <w:p w:rsidR="00294C00" w:rsidRDefault="00294C00" w:rsidP="00535483">
      <w:pPr>
        <w:pStyle w:val="ListParagraph"/>
        <w:numPr>
          <w:ilvl w:val="4"/>
          <w:numId w:val="11"/>
        </w:numPr>
        <w:spacing w:line="480" w:lineRule="auto"/>
        <w:ind w:left="720"/>
        <w:jc w:val="both"/>
      </w:pPr>
      <w:r>
        <w:t>Infeksi saluran reproduksi</w:t>
      </w:r>
    </w:p>
    <w:p w:rsidR="00294C00" w:rsidRDefault="00294C00" w:rsidP="00535483">
      <w:pPr>
        <w:pStyle w:val="ListParagraph"/>
        <w:numPr>
          <w:ilvl w:val="4"/>
          <w:numId w:val="11"/>
        </w:numPr>
        <w:spacing w:line="480" w:lineRule="auto"/>
        <w:ind w:left="720"/>
        <w:jc w:val="both"/>
      </w:pPr>
      <w:r>
        <w:t>Kehamilan di</w:t>
      </w:r>
      <w:r w:rsidR="00AB1A08">
        <w:t xml:space="preserve"> </w:t>
      </w:r>
      <w:r>
        <w:t>luar kandungan</w:t>
      </w:r>
    </w:p>
    <w:p w:rsidR="00294C00" w:rsidRDefault="00294C00" w:rsidP="00535483">
      <w:pPr>
        <w:pStyle w:val="ListParagraph"/>
        <w:numPr>
          <w:ilvl w:val="4"/>
          <w:numId w:val="11"/>
        </w:numPr>
        <w:spacing w:line="480" w:lineRule="auto"/>
        <w:ind w:left="720"/>
        <w:jc w:val="both"/>
      </w:pPr>
      <w:r>
        <w:t>Kemandulan</w:t>
      </w:r>
    </w:p>
    <w:p w:rsidR="00294C00" w:rsidRDefault="00294C00" w:rsidP="00AB1A08">
      <w:pPr>
        <w:ind w:left="360" w:firstLine="720"/>
        <w:jc w:val="both"/>
      </w:pPr>
      <w:r>
        <w:t xml:space="preserve">Di Indonesia memang belum ada data </w:t>
      </w:r>
      <w:proofErr w:type="spellStart"/>
      <w:r>
        <w:t>epidemiologis</w:t>
      </w:r>
      <w:proofErr w:type="spellEnd"/>
      <w:r>
        <w:t xml:space="preserve"> yang akurat dan kompr</w:t>
      </w:r>
      <w:r w:rsidR="00AB1A08">
        <w:t>eh</w:t>
      </w:r>
      <w:r>
        <w:t>ensif tentang derajat masalah aborsi in</w:t>
      </w:r>
      <w:r w:rsidR="00AB1A08">
        <w:t>i</w:t>
      </w:r>
      <w:r>
        <w:t xml:space="preserve"> akan tetapi ber</w:t>
      </w:r>
      <w:r w:rsidR="00AB1A08">
        <w:t>dasarkan data- data yang ada dari</w:t>
      </w:r>
      <w:r>
        <w:t xml:space="preserve"> berbagai penelitian, dapat disimpulkan bahwa aborsi buatan </w:t>
      </w:r>
      <w:r w:rsidR="00AB1A08">
        <w:t>in</w:t>
      </w:r>
      <w:r>
        <w:t>i merupakan masalah yang serius karena</w:t>
      </w:r>
      <w:r w:rsidR="00AB1A08">
        <w:t xml:space="preserve"> </w:t>
      </w:r>
      <w:r>
        <w:t>jumlah yang tercatat dan diketahui jauh lebih kecil da</w:t>
      </w:r>
      <w:r w:rsidR="00AB1A08">
        <w:t>ri</w:t>
      </w:r>
      <w:r>
        <w:t xml:space="preserve"> yang terjadi. Mengingat bahwa aborsi buatan yang tidak aman dapat menyebabkan berbagai akibat termasuk kematian, maka kejadian aborsi yang tidak aman </w:t>
      </w:r>
      <w:r w:rsidR="00AB1A08">
        <w:t>in</w:t>
      </w:r>
      <w:r>
        <w:t>i perlu di waspadai terutama pada kasus-kasus kehamilan remaja maupun kegagalan upaya kontrasepsi yang mungkin banyak</w:t>
      </w:r>
      <w:r w:rsidR="00AB1A08">
        <w:t xml:space="preserve"> </w:t>
      </w:r>
      <w:r>
        <w:t>ditemukan di</w:t>
      </w:r>
      <w:r w:rsidR="00AB1A08">
        <w:t xml:space="preserve"> </w:t>
      </w:r>
      <w:r>
        <w:t xml:space="preserve">wilayah kerja petugas. Saat </w:t>
      </w:r>
      <w:r w:rsidR="00AB1A08">
        <w:t>in</w:t>
      </w:r>
      <w:r>
        <w:t xml:space="preserve">i di Indonesia banyak pihak yang mengupayakan agar ada pelayanan aborsi yang aman terbatas, tetapi masih belum berhasil. </w:t>
      </w:r>
      <w:r w:rsidR="00AB1A08">
        <w:t>In</w:t>
      </w:r>
      <w:r>
        <w:t>i terkait dengan Undang</w:t>
      </w:r>
      <w:r w:rsidR="00AB1A08">
        <w:t>-</w:t>
      </w:r>
      <w:r>
        <w:t>Undang Kesehatan Nomor 23 Tahun 1992 yang pada ayat 15 menyatakan bahwa tindakan kegugura</w:t>
      </w:r>
      <w:r w:rsidR="00AB1A08">
        <w:t xml:space="preserve">n hanya boleh </w:t>
      </w:r>
      <w:r w:rsidR="00AB1A08">
        <w:lastRenderedPageBreak/>
        <w:t>dilakukan dengan i</w:t>
      </w:r>
      <w:r>
        <w:t>ndikasi medis, yaitu pada kehamilan yang mengancam jiwa ibu. Bila aborsi dilakukan tanpa indikasi me</w:t>
      </w:r>
      <w:r w:rsidR="00AB1A08">
        <w:t>di</w:t>
      </w:r>
      <w:r>
        <w:t>s, maka sanksi yang cukup berat. Selain itu, Kitab Undang-Undang Hukum Pidana (KU</w:t>
      </w:r>
      <w:r w:rsidR="00AB1A08">
        <w:t>H</w:t>
      </w:r>
      <w:r>
        <w:t>P)</w:t>
      </w:r>
      <w:r w:rsidR="00AB1A08">
        <w:t xml:space="preserve"> j</w:t>
      </w:r>
      <w:r>
        <w:t>uga masih menganggap tindakan aborsi buatan tanpa i</w:t>
      </w:r>
      <w:r w:rsidR="00AB1A08">
        <w:t>ndikasi medis sebagai tindakan k</w:t>
      </w:r>
      <w:r>
        <w:t>riminal, yang diancam dengan hukuman kurungan bagi pelakunya. Pada keputusan karena kehamilan yang tidak diinginkan, ibu sering</w:t>
      </w:r>
      <w:r w:rsidR="00AB1A08">
        <w:t xml:space="preserve"> </w:t>
      </w:r>
      <w:r>
        <w:t>kali berusaha mengeluarkan janin yang dikandungnya segera setela</w:t>
      </w:r>
      <w:r w:rsidR="00AB1A08">
        <w:t>h</w:t>
      </w:r>
      <w:r>
        <w:t xml:space="preserve"> terlambat </w:t>
      </w:r>
      <w:r w:rsidR="00AB1A08">
        <w:t>h</w:t>
      </w:r>
      <w:r>
        <w:t>a</w:t>
      </w:r>
      <w:r w:rsidR="00AB1A08">
        <w:t>i</w:t>
      </w:r>
      <w:r>
        <w:t>d dengan berbagal ca</w:t>
      </w:r>
      <w:r w:rsidR="00AB1A08">
        <w:t>ra</w:t>
      </w:r>
      <w:r>
        <w:t>, misalnya:</w:t>
      </w:r>
    </w:p>
    <w:p w:rsidR="00294C00" w:rsidRDefault="00294C00" w:rsidP="00535483">
      <w:pPr>
        <w:pStyle w:val="ListParagraph"/>
        <w:numPr>
          <w:ilvl w:val="7"/>
          <w:numId w:val="11"/>
        </w:numPr>
        <w:spacing w:line="480" w:lineRule="auto"/>
        <w:ind w:left="720"/>
        <w:jc w:val="both"/>
      </w:pPr>
      <w:r>
        <w:t>Memakan obat</w:t>
      </w:r>
      <w:r w:rsidR="00AB1A08">
        <w:t>-</w:t>
      </w:r>
      <w:r>
        <w:t>obatan, termasuk obat tradisional.</w:t>
      </w:r>
    </w:p>
    <w:p w:rsidR="00294C00" w:rsidRDefault="00294C00" w:rsidP="00535483">
      <w:pPr>
        <w:pStyle w:val="ListParagraph"/>
        <w:numPr>
          <w:ilvl w:val="7"/>
          <w:numId w:val="11"/>
        </w:numPr>
        <w:spacing w:line="480" w:lineRule="auto"/>
        <w:ind w:left="720"/>
        <w:jc w:val="both"/>
      </w:pPr>
      <w:r>
        <w:t>Memasukkan benda ke alat kelamin.</w:t>
      </w:r>
    </w:p>
    <w:p w:rsidR="00294C00" w:rsidRDefault="00294C00" w:rsidP="00535483">
      <w:pPr>
        <w:pStyle w:val="ListParagraph"/>
        <w:numPr>
          <w:ilvl w:val="7"/>
          <w:numId w:val="11"/>
        </w:numPr>
        <w:spacing w:line="480" w:lineRule="auto"/>
        <w:ind w:left="720"/>
        <w:jc w:val="both"/>
      </w:pPr>
      <w:r>
        <w:t>Memijat perut dengan keras</w:t>
      </w:r>
    </w:p>
    <w:p w:rsidR="00294C00" w:rsidRDefault="00294C00" w:rsidP="00535483">
      <w:pPr>
        <w:pStyle w:val="ListParagraph"/>
        <w:numPr>
          <w:ilvl w:val="7"/>
          <w:numId w:val="11"/>
        </w:numPr>
        <w:spacing w:line="480" w:lineRule="auto"/>
        <w:ind w:left="720"/>
        <w:jc w:val="both"/>
      </w:pPr>
      <w:r>
        <w:t>Mencari pertolongan dukun bayi atau tenaga kesehatan yang tak berwenang.</w:t>
      </w:r>
    </w:p>
    <w:p w:rsidR="00AB1A08" w:rsidRDefault="00AB1A08" w:rsidP="00AB1A08">
      <w:pPr>
        <w:ind w:left="360" w:firstLine="720"/>
        <w:jc w:val="both"/>
      </w:pPr>
      <w:r>
        <w:t>H</w:t>
      </w:r>
      <w:r w:rsidR="00294C00">
        <w:t>al</w:t>
      </w:r>
      <w:r>
        <w:t>-</w:t>
      </w:r>
      <w:r w:rsidR="00294C00">
        <w:t>hal tersebut di atas sangat membahayakan jiwa ibu dan janin yang perlu dihindari. Karena berakibat keguguran yang dapat dikategorikan</w:t>
      </w:r>
      <w:r>
        <w:t>/</w:t>
      </w:r>
      <w:r w:rsidR="00294C00">
        <w:t xml:space="preserve"> dikriteriakan sebagai tindak pidana aborsi.</w:t>
      </w:r>
    </w:p>
    <w:p w:rsidR="00294C00" w:rsidRDefault="00294C00" w:rsidP="00AB1A08">
      <w:pPr>
        <w:ind w:left="360" w:firstLine="720"/>
        <w:jc w:val="both"/>
      </w:pPr>
      <w:r>
        <w:t>Adapun yang dilakukan untuk mencega</w:t>
      </w:r>
      <w:r w:rsidR="00AB1A08">
        <w:t xml:space="preserve">h </w:t>
      </w:r>
      <w:r>
        <w:t>kematian ibu akibat aborsi adalah:</w:t>
      </w:r>
    </w:p>
    <w:p w:rsidR="006A5B7E" w:rsidRDefault="00294C00" w:rsidP="00535483">
      <w:pPr>
        <w:pStyle w:val="ListParagraph"/>
        <w:numPr>
          <w:ilvl w:val="0"/>
          <w:numId w:val="9"/>
        </w:numPr>
        <w:spacing w:line="480" w:lineRule="auto"/>
        <w:jc w:val="both"/>
      </w:pPr>
      <w:r>
        <w:t>Kehamilan yang mengancam kesehatan fisik dan mental ibu.</w:t>
      </w:r>
    </w:p>
    <w:p w:rsidR="00294C00" w:rsidRDefault="00AB1A08" w:rsidP="00535483">
      <w:pPr>
        <w:pStyle w:val="ListParagraph"/>
        <w:numPr>
          <w:ilvl w:val="0"/>
          <w:numId w:val="9"/>
        </w:numPr>
        <w:spacing w:line="480" w:lineRule="auto"/>
        <w:jc w:val="both"/>
      </w:pPr>
      <w:r>
        <w:t>Ib</w:t>
      </w:r>
      <w:r w:rsidR="00294C00">
        <w:t>u yang mengalami kegagalan KB.</w:t>
      </w:r>
    </w:p>
    <w:p w:rsidR="00294C00" w:rsidRDefault="00294C00" w:rsidP="00535483">
      <w:pPr>
        <w:pStyle w:val="ListParagraph"/>
        <w:numPr>
          <w:ilvl w:val="0"/>
          <w:numId w:val="9"/>
        </w:numPr>
        <w:spacing w:line="480" w:lineRule="auto"/>
        <w:jc w:val="both"/>
      </w:pPr>
      <w:r>
        <w:t>Risiko cacat pada</w:t>
      </w:r>
      <w:r w:rsidR="00AB1A08">
        <w:t xml:space="preserve"> </w:t>
      </w:r>
      <w:r>
        <w:t>janin.</w:t>
      </w:r>
    </w:p>
    <w:p w:rsidR="00294C00" w:rsidRDefault="00294C00" w:rsidP="00535483">
      <w:pPr>
        <w:pStyle w:val="ListParagraph"/>
        <w:numPr>
          <w:ilvl w:val="0"/>
          <w:numId w:val="9"/>
        </w:numPr>
        <w:spacing w:line="480" w:lineRule="auto"/>
        <w:jc w:val="both"/>
      </w:pPr>
      <w:r>
        <w:t>Korban perkosaan</w:t>
      </w:r>
      <w:r w:rsidR="00AB1A08">
        <w:t>.</w:t>
      </w:r>
      <w:r w:rsidR="00AB1A08">
        <w:rPr>
          <w:rStyle w:val="FootnoteReference"/>
        </w:rPr>
        <w:footnoteReference w:id="10"/>
      </w:r>
    </w:p>
    <w:p w:rsidR="00294C00" w:rsidRDefault="00294C00" w:rsidP="00AB1A08">
      <w:pPr>
        <w:ind w:left="360" w:firstLine="720"/>
        <w:jc w:val="both"/>
      </w:pPr>
      <w:r>
        <w:lastRenderedPageBreak/>
        <w:t xml:space="preserve">Di Indonesia telah dikembangkan pelayanan pasca aborsi (Asuhan pasca </w:t>
      </w:r>
      <w:r w:rsidR="00AB1A08">
        <w:t>–</w:t>
      </w:r>
      <w:r>
        <w:t xml:space="preserve"> keguguran / APK). Pelayanan di berikan kepada ibu yang telah mengalami keguguran, baik yang dapat mengakibatkan komplikasi infeksi dan</w:t>
      </w:r>
      <w:r w:rsidR="00AB1A08">
        <w:t>/</w:t>
      </w:r>
      <w:r>
        <w:t xml:space="preserve"> atau perdarahan yang dapat mengakibatkan kematian ibu, serta mencegah terjadinya keguguran yang berulang di kemudian ha</w:t>
      </w:r>
      <w:r w:rsidR="00AB1A08">
        <w:t>ri</w:t>
      </w:r>
      <w:r>
        <w:t xml:space="preserve"> dengan memberikan pelayanan KB, pasca keguguran atau aborsi buatan biasanya timbul sebagai akibat kehamilan yang bermasalah. Karena itu agar perempuan tidak mengalami kehamilan yang bermasalah,</w:t>
      </w:r>
      <w:r w:rsidR="00AB1A08">
        <w:t xml:space="preserve"> maka haru</w:t>
      </w:r>
      <w:r>
        <w:t>s diupayakan, hal-hal sebagai berikut:</w:t>
      </w:r>
    </w:p>
    <w:p w:rsidR="00294C00" w:rsidRDefault="00294C00" w:rsidP="00535483">
      <w:pPr>
        <w:pStyle w:val="ListParagraph"/>
        <w:numPr>
          <w:ilvl w:val="7"/>
          <w:numId w:val="3"/>
        </w:numPr>
        <w:spacing w:line="480" w:lineRule="auto"/>
        <w:ind w:left="720"/>
        <w:jc w:val="both"/>
      </w:pPr>
      <w:r>
        <w:t>Sebaiknya semua kehamilan diinginkan.</w:t>
      </w:r>
    </w:p>
    <w:p w:rsidR="00294C00" w:rsidRDefault="00294C00" w:rsidP="00535483">
      <w:pPr>
        <w:pStyle w:val="ListParagraph"/>
        <w:numPr>
          <w:ilvl w:val="7"/>
          <w:numId w:val="3"/>
        </w:numPr>
        <w:spacing w:line="480" w:lineRule="auto"/>
        <w:ind w:left="720"/>
        <w:jc w:val="both"/>
      </w:pPr>
      <w:r>
        <w:t>Pasangan merencanakan kehamilan secara ba</w:t>
      </w:r>
      <w:r w:rsidR="00AB1A08">
        <w:t>i</w:t>
      </w:r>
      <w:r>
        <w:t>k dengan mengikuti program KB. Untuk itu dapat dipilih metode yang tepat dan disepakati</w:t>
      </w:r>
      <w:r w:rsidR="00AB1A08">
        <w:t xml:space="preserve"> bersama, yang dapat diikuti bai</w:t>
      </w:r>
      <w:r>
        <w:t>k pria maupun wanita.</w:t>
      </w:r>
    </w:p>
    <w:p w:rsidR="00294C00" w:rsidRDefault="00294C00" w:rsidP="00535483">
      <w:pPr>
        <w:pStyle w:val="ListParagraph"/>
        <w:numPr>
          <w:ilvl w:val="7"/>
          <w:numId w:val="3"/>
        </w:numPr>
        <w:spacing w:line="480" w:lineRule="auto"/>
        <w:ind w:left="720"/>
        <w:jc w:val="both"/>
      </w:pPr>
      <w:r>
        <w:t>Menghindari pengguguran dengan cara yang dapat membahayakan jiwa atau menimbulkan kecacatan.</w:t>
      </w:r>
    </w:p>
    <w:p w:rsidR="00294C00" w:rsidRDefault="00294C00" w:rsidP="00535483">
      <w:pPr>
        <w:pStyle w:val="ListParagraph"/>
        <w:numPr>
          <w:ilvl w:val="7"/>
          <w:numId w:val="3"/>
        </w:numPr>
        <w:spacing w:line="480" w:lineRule="auto"/>
        <w:ind w:left="720"/>
        <w:jc w:val="both"/>
      </w:pPr>
      <w:r>
        <w:t>Khusus untuk kelompok usia remaja, diberikan pendidikan dan bimbingan agar mereka mengetahu</w:t>
      </w:r>
      <w:r w:rsidR="006E0AA9">
        <w:t>i tentang masalah-</w:t>
      </w:r>
      <w:r>
        <w:t>masalah seksualitas agar tidak terjebak dalam kehamilan yang bermasalah.</w:t>
      </w:r>
    </w:p>
    <w:p w:rsidR="006C7F69" w:rsidRDefault="006E0AA9" w:rsidP="006C7F69">
      <w:pPr>
        <w:tabs>
          <w:tab w:val="left" w:pos="1765"/>
        </w:tabs>
        <w:jc w:val="both"/>
      </w:pPr>
      <w:r>
        <w:tab/>
      </w:r>
    </w:p>
    <w:p w:rsidR="006C7F69" w:rsidRDefault="006C7F69" w:rsidP="006A5B7E">
      <w:pPr>
        <w:jc w:val="both"/>
      </w:pPr>
    </w:p>
    <w:p w:rsidR="006C7F69" w:rsidRDefault="006C7F69" w:rsidP="006A5B7E">
      <w:pPr>
        <w:jc w:val="both"/>
      </w:pPr>
    </w:p>
    <w:p w:rsidR="006C7F69" w:rsidRDefault="006C7F69" w:rsidP="006A5B7E">
      <w:pPr>
        <w:jc w:val="both"/>
      </w:pPr>
    </w:p>
    <w:p w:rsidR="006C7F69" w:rsidRDefault="006C7F69" w:rsidP="006A5B7E">
      <w:pPr>
        <w:jc w:val="both"/>
      </w:pPr>
    </w:p>
    <w:p w:rsidR="006C7F69" w:rsidRDefault="006C7F69" w:rsidP="006A5B7E">
      <w:pPr>
        <w:jc w:val="both"/>
      </w:pPr>
    </w:p>
    <w:p w:rsidR="006C7F69" w:rsidRPr="006C7F69" w:rsidRDefault="006C7F69" w:rsidP="00535483">
      <w:pPr>
        <w:pStyle w:val="ListParagraph"/>
        <w:numPr>
          <w:ilvl w:val="1"/>
          <w:numId w:val="5"/>
        </w:numPr>
        <w:spacing w:line="480" w:lineRule="auto"/>
        <w:ind w:left="360"/>
        <w:jc w:val="both"/>
        <w:rPr>
          <w:b/>
        </w:rPr>
      </w:pPr>
      <w:r w:rsidRPr="006C7F69">
        <w:rPr>
          <w:b/>
        </w:rPr>
        <w:lastRenderedPageBreak/>
        <w:t>Tinjauan Tindak Aborsi Menurut Ilmu Hukum</w:t>
      </w:r>
    </w:p>
    <w:p w:rsidR="006C7F69" w:rsidRDefault="006C7F69" w:rsidP="006C7F69">
      <w:pPr>
        <w:ind w:left="360" w:firstLine="720"/>
        <w:jc w:val="both"/>
      </w:pPr>
      <w:r>
        <w:t xml:space="preserve">“Pengguguran kandungan” adalah terjemahan dari kata “abortus </w:t>
      </w:r>
      <w:proofErr w:type="spellStart"/>
      <w:r>
        <w:t>provocataur</w:t>
      </w:r>
      <w:proofErr w:type="spellEnd"/>
      <w:r>
        <w:t xml:space="preserve">” yang dalam kamus kedokteran diterjemahkan dengan “membuat keguguran”. Pengguguran kandungan diatur dalam KUHP oleh Pasal-Pasal 346, 347, 348, dan 349. </w:t>
      </w:r>
      <w:r w:rsidR="00FD1D3C">
        <w:t xml:space="preserve">Jika </w:t>
      </w:r>
      <w:r>
        <w:t>diamati pasal</w:t>
      </w:r>
      <w:r w:rsidR="00FD1D3C">
        <w:t>-</w:t>
      </w:r>
      <w:r>
        <w:t>pasal te</w:t>
      </w:r>
      <w:r w:rsidR="00FD1D3C">
        <w:t>r</w:t>
      </w:r>
      <w:r>
        <w:t>sebut maka dapat diketahui bahwa ada 3 (tiga) unsur atau faktor pada kasus pengguguran kandungan, yang dapat dikatakan sebagai aborsi.</w:t>
      </w:r>
    </w:p>
    <w:p w:rsidR="006C7F69" w:rsidRDefault="006C7F69" w:rsidP="00535483">
      <w:pPr>
        <w:pStyle w:val="ListParagraph"/>
        <w:numPr>
          <w:ilvl w:val="7"/>
          <w:numId w:val="7"/>
        </w:numPr>
        <w:spacing w:line="480" w:lineRule="auto"/>
        <w:ind w:left="720"/>
        <w:jc w:val="both"/>
      </w:pPr>
      <w:r>
        <w:t>Janin.</w:t>
      </w:r>
    </w:p>
    <w:p w:rsidR="006C7F69" w:rsidRDefault="006C7F69" w:rsidP="00535483">
      <w:pPr>
        <w:pStyle w:val="ListParagraph"/>
        <w:numPr>
          <w:ilvl w:val="7"/>
          <w:numId w:val="7"/>
        </w:numPr>
        <w:spacing w:line="480" w:lineRule="auto"/>
        <w:ind w:left="720"/>
        <w:jc w:val="both"/>
      </w:pPr>
      <w:r>
        <w:t>Ibu yang mengandung.</w:t>
      </w:r>
    </w:p>
    <w:p w:rsidR="006C7F69" w:rsidRDefault="006C7F69" w:rsidP="00535483">
      <w:pPr>
        <w:pStyle w:val="ListParagraph"/>
        <w:numPr>
          <w:ilvl w:val="7"/>
          <w:numId w:val="7"/>
        </w:numPr>
        <w:spacing w:line="480" w:lineRule="auto"/>
        <w:ind w:left="720"/>
        <w:jc w:val="both"/>
      </w:pPr>
      <w:r>
        <w:t>Orang ketiga yaitu yang terlibat pada pengguguran tersebut.</w:t>
      </w:r>
    </w:p>
    <w:p w:rsidR="00FD1D3C" w:rsidRDefault="006C7F69" w:rsidP="00FD1D3C">
      <w:pPr>
        <w:ind w:left="360" w:firstLine="720"/>
        <w:jc w:val="both"/>
      </w:pPr>
      <w:r>
        <w:t>Tujuan pasal-pasal tersebut adalah untuk melindungi janin berdasarkan kamus besar bahasa Indonesia. Perkataan “gugur kandungan</w:t>
      </w:r>
      <w:r w:rsidR="00FD1D3C">
        <w:t>”</w:t>
      </w:r>
      <w:r>
        <w:t xml:space="preserve"> tidak sama dengan “matinya</w:t>
      </w:r>
      <w:r w:rsidR="00FD1D3C">
        <w:t xml:space="preserve"> </w:t>
      </w:r>
      <w:r>
        <w:t>janin</w:t>
      </w:r>
      <w:r w:rsidR="00FD1D3C">
        <w:t>”</w:t>
      </w:r>
      <w:r>
        <w:t xml:space="preserve"> kemungkinan, janin dalam kandungan dapat dibunuh tanpa gugur. Namun pembuat undang-undang dalam rumus KUHP, belum membedakan kedua hal tersebut. Untuk rumusan KUHP yang akan datang, hal </w:t>
      </w:r>
      <w:r w:rsidR="00FD1D3C">
        <w:t>in</w:t>
      </w:r>
      <w:r>
        <w:t xml:space="preserve">i perlu dikaji secara seksama selain daripada itu “kandungan” si </w:t>
      </w:r>
      <w:r w:rsidR="00FD1D3C">
        <w:t>ib</w:t>
      </w:r>
      <w:r>
        <w:t>u yakin tempat</w:t>
      </w:r>
      <w:r w:rsidR="00FD1D3C">
        <w:t xml:space="preserve"> </w:t>
      </w:r>
      <w:r>
        <w:t>janin perlu pula dilindungi.</w:t>
      </w:r>
    </w:p>
    <w:p w:rsidR="006C7F69" w:rsidRDefault="006C7F69" w:rsidP="00FD1D3C">
      <w:pPr>
        <w:ind w:left="360" w:firstLine="720"/>
        <w:jc w:val="both"/>
      </w:pPr>
      <w:r>
        <w:t>Adapun pengaturan dalam KUHP mengenai pengguguran kandungan Sebagai berikut:</w:t>
      </w:r>
    </w:p>
    <w:p w:rsidR="006C7F69" w:rsidRDefault="006C7F69" w:rsidP="00535483">
      <w:pPr>
        <w:pStyle w:val="ListParagraph"/>
        <w:numPr>
          <w:ilvl w:val="3"/>
          <w:numId w:val="2"/>
        </w:numPr>
        <w:spacing w:line="480" w:lineRule="auto"/>
        <w:ind w:left="720"/>
        <w:jc w:val="both"/>
      </w:pPr>
      <w:r>
        <w:t>Pengguguran kandungan oleh si ibu</w:t>
      </w:r>
    </w:p>
    <w:p w:rsidR="006C7F69" w:rsidRDefault="006C7F69" w:rsidP="00FD1D3C">
      <w:pPr>
        <w:ind w:left="720"/>
        <w:jc w:val="both"/>
      </w:pPr>
      <w:r>
        <w:t>Perempuan dengan sengaja menyebabkan gugur atau mati kandungannya atau menyuruh orang lain menyebabkan itu dihu</w:t>
      </w:r>
      <w:r w:rsidR="00FD1D3C">
        <w:t>kum dengan hukum penjara selama-lamanya empat tahun.</w:t>
      </w:r>
    </w:p>
    <w:p w:rsidR="00FD1D3C" w:rsidRDefault="006C7F69" w:rsidP="00535483">
      <w:pPr>
        <w:pStyle w:val="ListParagraph"/>
        <w:numPr>
          <w:ilvl w:val="3"/>
          <w:numId w:val="2"/>
        </w:numPr>
        <w:spacing w:line="480" w:lineRule="auto"/>
        <w:ind w:left="720"/>
        <w:jc w:val="both"/>
      </w:pPr>
      <w:r>
        <w:lastRenderedPageBreak/>
        <w:t>Pengguguran kandungan oleh orang lain tanpa izin perempuan yang mengandung</w:t>
      </w:r>
    </w:p>
    <w:p w:rsidR="006C7F69" w:rsidRDefault="006C7F69" w:rsidP="00FD1D3C">
      <w:pPr>
        <w:pStyle w:val="ListParagraph"/>
        <w:spacing w:line="480" w:lineRule="auto"/>
        <w:jc w:val="both"/>
      </w:pPr>
      <w:r>
        <w:t xml:space="preserve">Hal </w:t>
      </w:r>
      <w:r w:rsidR="00FD1D3C">
        <w:t>in</w:t>
      </w:r>
      <w:r>
        <w:t xml:space="preserve">i diatur </w:t>
      </w:r>
      <w:r w:rsidR="00FD1D3C">
        <w:t>dalam P</w:t>
      </w:r>
      <w:r>
        <w:t>asal 347 KUHP yang bunyinya sebaga</w:t>
      </w:r>
      <w:r w:rsidR="00FD1D3C">
        <w:t>i</w:t>
      </w:r>
      <w:r>
        <w:t xml:space="preserve"> berikut:</w:t>
      </w:r>
    </w:p>
    <w:p w:rsidR="006C7F69" w:rsidRDefault="006C7F69" w:rsidP="00535483">
      <w:pPr>
        <w:pStyle w:val="ListParagraph"/>
        <w:numPr>
          <w:ilvl w:val="3"/>
          <w:numId w:val="5"/>
        </w:numPr>
        <w:spacing w:line="480" w:lineRule="auto"/>
        <w:ind w:left="1080"/>
        <w:jc w:val="both"/>
      </w:pPr>
      <w:r>
        <w:t>Barang</w:t>
      </w:r>
      <w:r w:rsidR="00FD1D3C">
        <w:t xml:space="preserve"> </w:t>
      </w:r>
      <w:r>
        <w:t>siapa dengan sengaja menyebabkan gugur atau mati kandungan seorang perempuan itu, dihukum dengan hukuman penjara selama- lamanya dua belas tahun</w:t>
      </w:r>
      <w:r w:rsidR="00FD1D3C">
        <w:t>.</w:t>
      </w:r>
    </w:p>
    <w:p w:rsidR="006C7F69" w:rsidRDefault="006C7F69" w:rsidP="00535483">
      <w:pPr>
        <w:pStyle w:val="ListParagraph"/>
        <w:numPr>
          <w:ilvl w:val="3"/>
          <w:numId w:val="5"/>
        </w:numPr>
        <w:spacing w:line="480" w:lineRule="auto"/>
        <w:ind w:left="1080"/>
        <w:jc w:val="both"/>
      </w:pPr>
      <w:r>
        <w:t xml:space="preserve">Jika perbuatan itu akibat perempuan itu mati, </w:t>
      </w:r>
      <w:r w:rsidR="00FD1D3C">
        <w:t>i</w:t>
      </w:r>
      <w:r>
        <w:t xml:space="preserve">a </w:t>
      </w:r>
      <w:r w:rsidR="00FD1D3C">
        <w:t>di</w:t>
      </w:r>
      <w:r>
        <w:t>hukum dengan hukuman penjara selama</w:t>
      </w:r>
      <w:r w:rsidR="00FD1D3C">
        <w:t>-</w:t>
      </w:r>
      <w:r>
        <w:t xml:space="preserve">lamanya lima belas tahun. Pasal 347 KUHP tersebut diambil alih </w:t>
      </w:r>
      <w:proofErr w:type="spellStart"/>
      <w:r>
        <w:t>RUU-KU</w:t>
      </w:r>
      <w:r w:rsidR="00FD1D3C">
        <w:t>H</w:t>
      </w:r>
      <w:r>
        <w:t>P</w:t>
      </w:r>
      <w:proofErr w:type="spellEnd"/>
      <w:r>
        <w:t xml:space="preserve"> 1993 pada Pasal 447 (19.05) ayat (2) dan ayat (3), yang penjelasan resminya antara lain sebagai berikut.</w:t>
      </w:r>
    </w:p>
    <w:p w:rsidR="006C7F69" w:rsidRDefault="006C7F69" w:rsidP="00FD1D3C">
      <w:pPr>
        <w:ind w:left="1080"/>
        <w:jc w:val="both"/>
      </w:pPr>
      <w:r>
        <w:t>“Pasal</w:t>
      </w:r>
      <w:r w:rsidR="00FD1D3C">
        <w:t xml:space="preserve"> ini </w:t>
      </w:r>
      <w:r>
        <w:t>sama dengan Pasal 346 dan 347 KUHP lama. Pasal</w:t>
      </w:r>
      <w:r w:rsidR="00FD1D3C">
        <w:t xml:space="preserve"> ini </w:t>
      </w:r>
      <w:r>
        <w:t>dirumuskan dala</w:t>
      </w:r>
      <w:r w:rsidR="00FD1D3C">
        <w:t>m</w:t>
      </w:r>
      <w:r>
        <w:t xml:space="preserve"> rangka melindungi kandungan seorang perempuan. </w:t>
      </w:r>
      <w:r w:rsidR="00FD1D3C">
        <w:t>Itu</w:t>
      </w:r>
      <w:r>
        <w:t xml:space="preserve"> berarti, jika digugurkan kandungan yang sudah mati, maka ancaman pidana dalam Pasal</w:t>
      </w:r>
      <w:r w:rsidR="00FD1D3C">
        <w:t xml:space="preserve"> ini </w:t>
      </w:r>
      <w:r>
        <w:t>tidak berlaku dan tidak dapat diterapkan. Tidaklah relevan di</w:t>
      </w:r>
      <w:r w:rsidR="00FD1D3C">
        <w:t xml:space="preserve"> sini untuk menentukan cara</w:t>
      </w:r>
      <w:r>
        <w:t>-ca</w:t>
      </w:r>
      <w:r w:rsidR="00FD1D3C">
        <w:t>ra</w:t>
      </w:r>
      <w:r>
        <w:t xml:space="preserve"> atau saran apa digugurkan atau dimatikan kandungan perempuan itu. Yang penting dan yang menentukan adalah akibat yang ditimbulkan, yaitu mati atau gugur kandungan </w:t>
      </w:r>
      <w:r w:rsidR="00FD1D3C">
        <w:t>itu</w:t>
      </w:r>
      <w:r>
        <w:t>.</w:t>
      </w:r>
    </w:p>
    <w:p w:rsidR="006C7F69" w:rsidRDefault="006C7F69" w:rsidP="00FD1D3C">
      <w:pPr>
        <w:ind w:left="1080"/>
        <w:jc w:val="both"/>
      </w:pPr>
      <w:r>
        <w:t>Jadi dalam tindak pidana aborsi</w:t>
      </w:r>
      <w:r w:rsidR="00FD1D3C">
        <w:t xml:space="preserve"> ini </w:t>
      </w:r>
      <w:r>
        <w:t>bukan saja orang yang akan melakukan aborsi</w:t>
      </w:r>
      <w:r w:rsidR="00FD1D3C">
        <w:t>/</w:t>
      </w:r>
      <w:r>
        <w:t xml:space="preserve"> pengguguran kandungan yang dapat dipidana akan tetapi juga orang yang membantu seperti dukun</w:t>
      </w:r>
      <w:r w:rsidR="00FD1D3C">
        <w:t>/ dokter/</w:t>
      </w:r>
      <w:r>
        <w:t xml:space="preserve"> bidan</w:t>
      </w:r>
      <w:r w:rsidR="00FD1D3C">
        <w:t xml:space="preserve"> </w:t>
      </w:r>
      <w:r>
        <w:t>yang turut serta da</w:t>
      </w:r>
      <w:r w:rsidR="00FD1D3C">
        <w:t>l</w:t>
      </w:r>
      <w:r>
        <w:t>am perbuatan aborsi/ menggugurkan kandungan</w:t>
      </w:r>
      <w:r w:rsidR="00FD1D3C">
        <w:t xml:space="preserve"> </w:t>
      </w:r>
      <w:r>
        <w:t>tersebut.</w:t>
      </w:r>
    </w:p>
    <w:p w:rsidR="006C7F69" w:rsidRDefault="006C7F69" w:rsidP="00FD1D3C">
      <w:pPr>
        <w:ind w:left="1080"/>
        <w:jc w:val="both"/>
      </w:pPr>
      <w:r>
        <w:lastRenderedPageBreak/>
        <w:t>Adapun Pasal 348 KUHP yang mengatur tentang pengguguran</w:t>
      </w:r>
      <w:r w:rsidR="00FD1D3C">
        <w:t xml:space="preserve"> </w:t>
      </w:r>
      <w:r>
        <w:t>kandungan dengan izin perempuan yang mengandungnya:</w:t>
      </w:r>
    </w:p>
    <w:p w:rsidR="006C7F69" w:rsidRDefault="006C7F69" w:rsidP="00535483">
      <w:pPr>
        <w:pStyle w:val="ListParagraph"/>
        <w:numPr>
          <w:ilvl w:val="1"/>
          <w:numId w:val="9"/>
        </w:numPr>
        <w:spacing w:line="480" w:lineRule="auto"/>
        <w:jc w:val="both"/>
      </w:pPr>
      <w:r>
        <w:t>Barang</w:t>
      </w:r>
      <w:r w:rsidR="00FD1D3C">
        <w:t xml:space="preserve"> siapa dengan sengaj</w:t>
      </w:r>
      <w:r>
        <w:t>a menyebabkan gugur atau ma</w:t>
      </w:r>
      <w:r w:rsidR="00FD1D3C">
        <w:t>ti</w:t>
      </w:r>
      <w:r>
        <w:t xml:space="preserve"> kandungan seorang perempuan dengan izin perempuan itu dihukum dengan hukuman penjara selama-lamanya lima tahun enam bulan.</w:t>
      </w:r>
    </w:p>
    <w:p w:rsidR="006C7F69" w:rsidRDefault="006C7F69" w:rsidP="00535483">
      <w:pPr>
        <w:pStyle w:val="ListParagraph"/>
        <w:numPr>
          <w:ilvl w:val="1"/>
          <w:numId w:val="9"/>
        </w:numPr>
        <w:spacing w:line="480" w:lineRule="auto"/>
        <w:jc w:val="both"/>
      </w:pPr>
      <w:r>
        <w:t xml:space="preserve">Jika perbuatan itu berakibat perempuan itu mati, </w:t>
      </w:r>
      <w:r w:rsidR="00FD1D3C">
        <w:t>i</w:t>
      </w:r>
      <w:r>
        <w:t>a dihukum dengan hukuman penjara selama-lamanya tujuh tahun.</w:t>
      </w:r>
    </w:p>
    <w:p w:rsidR="00C742D6" w:rsidRDefault="006C7F69" w:rsidP="00C742D6">
      <w:pPr>
        <w:ind w:left="1080" w:firstLine="720"/>
        <w:jc w:val="both"/>
      </w:pPr>
      <w:proofErr w:type="spellStart"/>
      <w:r>
        <w:t>Satochid</w:t>
      </w:r>
      <w:proofErr w:type="spellEnd"/>
      <w:r>
        <w:t xml:space="preserve"> Kartanegara membuat rumusan tentang pengguguran sebagai ber</w:t>
      </w:r>
      <w:r w:rsidR="00C742D6">
        <w:t>i</w:t>
      </w:r>
      <w:r>
        <w:t>kut</w:t>
      </w:r>
      <w:r w:rsidR="00C742D6">
        <w:t>:</w:t>
      </w:r>
      <w:r>
        <w:t xml:space="preserve"> Yang dimaksud dengan pengguguran adalah “menyebabkan dilahirkannya si anak tidak menurut alam dan setelah anak dilahirkan, lalu mati oleh karena belum saatnya untuk dilahirkan”</w:t>
      </w:r>
      <w:r w:rsidR="00C742D6">
        <w:t>.</w:t>
      </w:r>
      <w:r w:rsidR="00C742D6">
        <w:rPr>
          <w:rStyle w:val="FootnoteReference"/>
        </w:rPr>
        <w:footnoteReference w:id="11"/>
      </w:r>
    </w:p>
    <w:p w:rsidR="006C7F69" w:rsidRDefault="006C7F69" w:rsidP="00C742D6">
      <w:pPr>
        <w:ind w:left="1080" w:firstLine="720"/>
        <w:jc w:val="both"/>
      </w:pPr>
      <w:r>
        <w:t>Perlu diperhatikan khusus terhadap pengguguran tersebut bahwa janin atau kandungan sebelum pengguguran, masih hidup. Hal</w:t>
      </w:r>
      <w:r w:rsidR="00FD1D3C">
        <w:t xml:space="preserve"> ini </w:t>
      </w:r>
      <w:r w:rsidR="00C742D6">
        <w:t>diserahkan pada para</w:t>
      </w:r>
      <w:r>
        <w:t xml:space="preserve"> dokter. Secara kenyataan, masih banyak daerah atau desa yang belum ada dokter sehingga sanggat sulit dalam pembuktian. Untuk mengatasi hal </w:t>
      </w:r>
      <w:r w:rsidR="00C742D6">
        <w:t>in</w:t>
      </w:r>
      <w:r>
        <w:t>i, para pakar memberi saran, agar selain da</w:t>
      </w:r>
      <w:r w:rsidR="00C742D6">
        <w:t>ri</w:t>
      </w:r>
      <w:r>
        <w:t xml:space="preserve"> pasal-pasal pengguguran, juga didakwakan Pasal 299</w:t>
      </w:r>
      <w:r w:rsidR="00C742D6">
        <w:t xml:space="preserve"> </w:t>
      </w:r>
      <w:r>
        <w:t>KUHP.</w:t>
      </w:r>
    </w:p>
    <w:p w:rsidR="006C7F69" w:rsidRDefault="006C7F69" w:rsidP="00C742D6">
      <w:pPr>
        <w:ind w:left="1080"/>
        <w:jc w:val="both"/>
      </w:pPr>
      <w:r>
        <w:t>Pasal 299 KUHP:</w:t>
      </w:r>
    </w:p>
    <w:p w:rsidR="006C7F69" w:rsidRDefault="006C7F69" w:rsidP="00535483">
      <w:pPr>
        <w:pStyle w:val="ListParagraph"/>
        <w:numPr>
          <w:ilvl w:val="0"/>
          <w:numId w:val="13"/>
        </w:numPr>
        <w:spacing w:line="480" w:lineRule="auto"/>
        <w:jc w:val="both"/>
      </w:pPr>
      <w:r>
        <w:t>barang</w:t>
      </w:r>
      <w:r w:rsidR="00C742D6">
        <w:t xml:space="preserve"> </w:t>
      </w:r>
      <w:r>
        <w:t>siapa dengan sengaja mengobati atau menyuruh supaya diobati seorang perempuan dengan memberi</w:t>
      </w:r>
      <w:r w:rsidR="00C742D6">
        <w:t xml:space="preserve"> </w:t>
      </w:r>
      <w:r>
        <w:t xml:space="preserve">tahu atau </w:t>
      </w:r>
      <w:r>
        <w:lastRenderedPageBreak/>
        <w:t>menimbulkan harapan, bahwa karena pengobatan itu dapat gugur buah kandungannya di pidana dengan pidana penjara selama</w:t>
      </w:r>
      <w:r w:rsidR="00C742D6">
        <w:t>-</w:t>
      </w:r>
      <w:r>
        <w:t xml:space="preserve">lamanya empat tahun atau denda sebanyak-banyaknya empat puluh </w:t>
      </w:r>
      <w:r w:rsidR="00C742D6">
        <w:t>l</w:t>
      </w:r>
      <w:r>
        <w:t>ima ribu rupiah.</w:t>
      </w:r>
    </w:p>
    <w:p w:rsidR="006C7F69" w:rsidRDefault="006C7F69" w:rsidP="00535483">
      <w:pPr>
        <w:pStyle w:val="ListParagraph"/>
        <w:numPr>
          <w:ilvl w:val="0"/>
          <w:numId w:val="13"/>
        </w:numPr>
        <w:spacing w:line="480" w:lineRule="auto"/>
        <w:jc w:val="both"/>
      </w:pPr>
      <w:r>
        <w:t>Kejahatan ter</w:t>
      </w:r>
      <w:r w:rsidR="00C742D6">
        <w:t>sebut pada ayat (1) kedua itu j</w:t>
      </w:r>
      <w:r>
        <w:t xml:space="preserve">uga dituntut, jika si terdakwa baru menjadi warga Negara Republik Indonesia sesudah melakukan perbuatan </w:t>
      </w:r>
      <w:r w:rsidR="00C742D6">
        <w:t>itu</w:t>
      </w:r>
      <w:r>
        <w:t>.</w:t>
      </w:r>
    </w:p>
    <w:p w:rsidR="006C7F69" w:rsidRDefault="006C7F69" w:rsidP="00C742D6">
      <w:pPr>
        <w:ind w:left="1080" w:firstLine="720"/>
        <w:jc w:val="both"/>
      </w:pPr>
      <w:r>
        <w:t xml:space="preserve">Selanjutnya timbul persoalan apakah abortus </w:t>
      </w:r>
      <w:proofErr w:type="spellStart"/>
      <w:r>
        <w:t>provocatus</w:t>
      </w:r>
      <w:proofErr w:type="spellEnd"/>
      <w:r>
        <w:t xml:space="preserve"> </w:t>
      </w:r>
      <w:proofErr w:type="spellStart"/>
      <w:r>
        <w:t>therapeuticus</w:t>
      </w:r>
      <w:proofErr w:type="spellEnd"/>
      <w:r>
        <w:t xml:space="preserve"> dapat dituntut menurut Pasal 348. Secara harfiah Pasal tersebut memang mencakup hal </w:t>
      </w:r>
      <w:r w:rsidR="00C742D6">
        <w:t>in</w:t>
      </w:r>
      <w:r>
        <w:t>i, tapi suatu Pasal kiranya perlu di interpretasikan.</w:t>
      </w:r>
    </w:p>
    <w:p w:rsidR="006C7F69" w:rsidRDefault="006C7F69" w:rsidP="00C742D6">
      <w:pPr>
        <w:ind w:left="1080" w:firstLine="720"/>
        <w:jc w:val="both"/>
      </w:pPr>
      <w:r>
        <w:t xml:space="preserve">Menurut </w:t>
      </w:r>
      <w:r w:rsidR="00C742D6">
        <w:t>Interpretasi</w:t>
      </w:r>
      <w:r>
        <w:t xml:space="preserve"> “</w:t>
      </w:r>
      <w:proofErr w:type="spellStart"/>
      <w:r>
        <w:t>wetshistorisch</w:t>
      </w:r>
      <w:proofErr w:type="spellEnd"/>
      <w:r>
        <w:t>” abortus jenis</w:t>
      </w:r>
      <w:r w:rsidR="00FD1D3C">
        <w:t xml:space="preserve"> ini </w:t>
      </w:r>
      <w:r>
        <w:t xml:space="preserve">tidak dapat dituntut, hal mana tampak jelas dalam beberapa kalimat </w:t>
      </w:r>
      <w:proofErr w:type="spellStart"/>
      <w:r>
        <w:t>Memorie</w:t>
      </w:r>
      <w:proofErr w:type="spellEnd"/>
      <w:r>
        <w:t xml:space="preserve"> </w:t>
      </w:r>
      <w:proofErr w:type="spellStart"/>
      <w:r>
        <w:t>van</w:t>
      </w:r>
      <w:proofErr w:type="spellEnd"/>
      <w:r>
        <w:t xml:space="preserve"> </w:t>
      </w:r>
      <w:proofErr w:type="spellStart"/>
      <w:r>
        <w:t>Antwoord</w:t>
      </w:r>
      <w:proofErr w:type="spellEnd"/>
      <w:r>
        <w:t xml:space="preserve"> atau Jawaban pemerintah.</w:t>
      </w:r>
    </w:p>
    <w:p w:rsidR="006C7F69" w:rsidRDefault="006C7F69" w:rsidP="00535483">
      <w:pPr>
        <w:pStyle w:val="ListParagraph"/>
        <w:numPr>
          <w:ilvl w:val="4"/>
          <w:numId w:val="2"/>
        </w:numPr>
        <w:spacing w:line="480" w:lineRule="auto"/>
        <w:ind w:left="1440"/>
        <w:jc w:val="both"/>
      </w:pPr>
      <w:r>
        <w:t>Pada umumnya dokter dilindungi sepenuhnya, jika bertindak menurut aturan-aturan ilmunya.</w:t>
      </w:r>
    </w:p>
    <w:p w:rsidR="006A5B7E" w:rsidRDefault="006C7F69" w:rsidP="00535483">
      <w:pPr>
        <w:pStyle w:val="ListParagraph"/>
        <w:numPr>
          <w:ilvl w:val="4"/>
          <w:numId w:val="2"/>
        </w:numPr>
        <w:spacing w:line="480" w:lineRule="auto"/>
        <w:ind w:left="1440"/>
        <w:jc w:val="both"/>
      </w:pPr>
      <w:r>
        <w:t xml:space="preserve">Mungkin </w:t>
      </w:r>
      <w:proofErr w:type="spellStart"/>
      <w:r>
        <w:t>ex</w:t>
      </w:r>
      <w:proofErr w:type="spellEnd"/>
      <w:r>
        <w:t xml:space="preserve"> </w:t>
      </w:r>
      <w:proofErr w:type="spellStart"/>
      <w:r>
        <w:t>post</w:t>
      </w:r>
      <w:proofErr w:type="spellEnd"/>
      <w:r>
        <w:t xml:space="preserve"> </w:t>
      </w:r>
      <w:proofErr w:type="spellStart"/>
      <w:r>
        <w:t>facto</w:t>
      </w:r>
      <w:proofErr w:type="spellEnd"/>
      <w:r>
        <w:t xml:space="preserve"> suatu operasi tidak perlu, tapi dokter dilindungi sepenuhnya, jika mempunyai alasan yang kuat dan hal</w:t>
      </w:r>
      <w:r w:rsidR="00FD1D3C">
        <w:t xml:space="preserve"> ini </w:t>
      </w:r>
      <w:r>
        <w:t>dapat dinilai oleh pa</w:t>
      </w:r>
      <w:r w:rsidR="00C742D6">
        <w:t>ra</w:t>
      </w:r>
      <w:r>
        <w:t xml:space="preserve"> </w:t>
      </w:r>
      <w:proofErr w:type="spellStart"/>
      <w:r>
        <w:t>sejawatnya</w:t>
      </w:r>
      <w:proofErr w:type="spellEnd"/>
      <w:r>
        <w:t xml:space="preserve"> bahwa operasi </w:t>
      </w:r>
      <w:r w:rsidR="00C742D6">
        <w:t>itu</w:t>
      </w:r>
      <w:r>
        <w:t xml:space="preserve"> memang diperlukan.</w:t>
      </w:r>
    </w:p>
    <w:p w:rsidR="006C7F69" w:rsidRDefault="00C742D6" w:rsidP="00535483">
      <w:pPr>
        <w:pStyle w:val="ListParagraph"/>
        <w:numPr>
          <w:ilvl w:val="4"/>
          <w:numId w:val="2"/>
        </w:numPr>
        <w:spacing w:line="480" w:lineRule="auto"/>
        <w:ind w:left="1440"/>
        <w:jc w:val="both"/>
      </w:pPr>
      <w:r>
        <w:t>Jika ter</w:t>
      </w:r>
      <w:r w:rsidR="006C7F69">
        <w:t xml:space="preserve">jadi konflik (berdasarkan alasan yang kuat) antara kepentingan si ibu dengan buah kandungannya, maka kepentingan </w:t>
      </w:r>
      <w:r w:rsidR="006C7F69">
        <w:lastRenderedPageBreak/>
        <w:t>si ibu harus didahulukan dan dokter tahu apa yang</w:t>
      </w:r>
      <w:r w:rsidR="00FD1D3C">
        <w:t xml:space="preserve"> harus </w:t>
      </w:r>
      <w:r>
        <w:t>dilakukannya.</w:t>
      </w:r>
      <w:r>
        <w:rPr>
          <w:rStyle w:val="FootnoteReference"/>
        </w:rPr>
        <w:footnoteReference w:id="12"/>
      </w:r>
    </w:p>
    <w:p w:rsidR="00C742D6" w:rsidRDefault="00C742D6" w:rsidP="00C742D6">
      <w:pPr>
        <w:ind w:left="1080" w:firstLine="720"/>
        <w:jc w:val="both"/>
      </w:pPr>
      <w:r>
        <w:t>Yurisprudensi</w:t>
      </w:r>
      <w:r w:rsidR="006C7F69">
        <w:t xml:space="preserve"> Belanda juga membenarkan abortus jenis</w:t>
      </w:r>
      <w:r w:rsidR="00FD1D3C">
        <w:t xml:space="preserve"> ini </w:t>
      </w:r>
      <w:r w:rsidR="006C7F69">
        <w:t xml:space="preserve">dan adalah </w:t>
      </w:r>
      <w:proofErr w:type="spellStart"/>
      <w:r w:rsidR="006C7F69" w:rsidRPr="00C742D6">
        <w:rPr>
          <w:i/>
        </w:rPr>
        <w:t>Enschede</w:t>
      </w:r>
      <w:proofErr w:type="spellEnd"/>
      <w:r w:rsidR="006C7F69">
        <w:t xml:space="preserve"> dirumuskan dengan “</w:t>
      </w:r>
      <w:proofErr w:type="spellStart"/>
      <w:r w:rsidR="006C7F69" w:rsidRPr="00C742D6">
        <w:rPr>
          <w:i/>
        </w:rPr>
        <w:t>buitenwetleli</w:t>
      </w:r>
      <w:r w:rsidRPr="00C742D6">
        <w:rPr>
          <w:i/>
        </w:rPr>
        <w:t>j</w:t>
      </w:r>
      <w:r w:rsidR="006C7F69" w:rsidRPr="00C742D6">
        <w:rPr>
          <w:i/>
        </w:rPr>
        <w:t>ke</w:t>
      </w:r>
      <w:proofErr w:type="spellEnd"/>
      <w:r w:rsidR="006C7F69" w:rsidRPr="00C742D6">
        <w:rPr>
          <w:i/>
        </w:rPr>
        <w:t xml:space="preserve"> </w:t>
      </w:r>
      <w:proofErr w:type="spellStart"/>
      <w:r w:rsidR="006C7F69" w:rsidRPr="00C742D6">
        <w:rPr>
          <w:i/>
        </w:rPr>
        <w:t>strafuitslui</w:t>
      </w:r>
      <w:proofErr w:type="spellEnd"/>
      <w:r w:rsidR="006C7F69" w:rsidRPr="00C742D6">
        <w:rPr>
          <w:i/>
        </w:rPr>
        <w:t xml:space="preserve"> </w:t>
      </w:r>
      <w:proofErr w:type="spellStart"/>
      <w:r w:rsidR="006C7F69" w:rsidRPr="00C742D6">
        <w:rPr>
          <w:i/>
        </w:rPr>
        <w:t>tingsgrond</w:t>
      </w:r>
      <w:proofErr w:type="spellEnd"/>
      <w:r w:rsidR="006C7F69">
        <w:t>”.</w:t>
      </w:r>
    </w:p>
    <w:p w:rsidR="00C742D6" w:rsidRDefault="006C7F69" w:rsidP="00C742D6">
      <w:pPr>
        <w:ind w:left="1080" w:firstLine="720"/>
        <w:jc w:val="both"/>
      </w:pPr>
      <w:r w:rsidRPr="00C742D6">
        <w:rPr>
          <w:i/>
        </w:rPr>
        <w:t>Abo</w:t>
      </w:r>
      <w:r w:rsidR="00C742D6" w:rsidRPr="00C742D6">
        <w:rPr>
          <w:i/>
        </w:rPr>
        <w:t>rt</w:t>
      </w:r>
      <w:r w:rsidRPr="00C742D6">
        <w:rPr>
          <w:i/>
        </w:rPr>
        <w:t xml:space="preserve">us </w:t>
      </w:r>
      <w:proofErr w:type="spellStart"/>
      <w:r w:rsidRPr="00C742D6">
        <w:rPr>
          <w:i/>
        </w:rPr>
        <w:t>Imines</w:t>
      </w:r>
      <w:proofErr w:type="spellEnd"/>
      <w:r>
        <w:t>, istilah</w:t>
      </w:r>
      <w:r w:rsidR="00FD1D3C">
        <w:t xml:space="preserve"> ini </w:t>
      </w:r>
      <w:r>
        <w:t>dipergunakan pa</w:t>
      </w:r>
      <w:r w:rsidR="00C742D6">
        <w:t>da</w:t>
      </w:r>
      <w:r>
        <w:t xml:space="preserve"> keadaan di mana adanya risiko untuk menjadi abortus tetapi kondisi embrio masih relatif</w:t>
      </w:r>
      <w:r w:rsidR="00C742D6">
        <w:t xml:space="preserve"> </w:t>
      </w:r>
      <w:r>
        <w:t>baik. Keadaan</w:t>
      </w:r>
      <w:r w:rsidR="00FD1D3C">
        <w:t xml:space="preserve"> ini </w:t>
      </w:r>
      <w:r>
        <w:t xml:space="preserve">ditandai dengan adanya perdarahan dalam jumlah yang tidak terlalu banyak (masih berupa bercak), berwarna </w:t>
      </w:r>
      <w:proofErr w:type="spellStart"/>
      <w:r>
        <w:t>kecok</w:t>
      </w:r>
      <w:r w:rsidR="00C742D6">
        <w:t>l</w:t>
      </w:r>
      <w:r>
        <w:t>atan</w:t>
      </w:r>
      <w:proofErr w:type="spellEnd"/>
      <w:r>
        <w:t xml:space="preserve"> yang disertai dengan sedikit lend</w:t>
      </w:r>
      <w:r w:rsidR="00C742D6">
        <w:t>i</w:t>
      </w:r>
      <w:r>
        <w:t xml:space="preserve">r. Pada kondisi awal, biasanya tidak disertai dengan </w:t>
      </w:r>
      <w:r w:rsidR="00C742D6">
        <w:t>mulas</w:t>
      </w:r>
      <w:r>
        <w:t xml:space="preserve"> atau kram pada perut bawah atau nye</w:t>
      </w:r>
      <w:r w:rsidR="00C742D6">
        <w:t>r</w:t>
      </w:r>
      <w:r>
        <w:t>i pinggang belakang.</w:t>
      </w:r>
    </w:p>
    <w:p w:rsidR="00C742D6" w:rsidRDefault="006C7F69" w:rsidP="00C742D6">
      <w:pPr>
        <w:ind w:left="1080" w:firstLine="720"/>
        <w:jc w:val="both"/>
      </w:pPr>
      <w:r>
        <w:t>Perdarahan dapat segar berhenti atau berlangsung beberapa ha</w:t>
      </w:r>
      <w:r w:rsidR="00C742D6">
        <w:t>ri</w:t>
      </w:r>
      <w:r>
        <w:t xml:space="preserve">. Bila warna menjadi segara, jumlahnya semakin banyak dan timbul </w:t>
      </w:r>
      <w:r w:rsidR="00C742D6">
        <w:t>kram</w:t>
      </w:r>
      <w:r>
        <w:t xml:space="preserve"> atau nyeri pada daerah pinggang belakang maka hal</w:t>
      </w:r>
      <w:r w:rsidR="00FD1D3C">
        <w:t xml:space="preserve"> ini </w:t>
      </w:r>
      <w:r>
        <w:t xml:space="preserve">berkaitan dengan makin memburuknya kondisi embrio </w:t>
      </w:r>
      <w:proofErr w:type="spellStart"/>
      <w:r>
        <w:t>intrautein</w:t>
      </w:r>
      <w:proofErr w:type="spellEnd"/>
      <w:r>
        <w:t>. Dengan demikian, ancaman terjadinya abortus semakin besar.</w:t>
      </w:r>
    </w:p>
    <w:p w:rsidR="00C742D6" w:rsidRDefault="006C7F69" w:rsidP="00C742D6">
      <w:pPr>
        <w:ind w:left="1080" w:firstLine="720"/>
        <w:jc w:val="both"/>
      </w:pPr>
      <w:r w:rsidRPr="00C742D6">
        <w:rPr>
          <w:i/>
        </w:rPr>
        <w:t xml:space="preserve">Abortus </w:t>
      </w:r>
      <w:proofErr w:type="spellStart"/>
      <w:r w:rsidRPr="00C742D6">
        <w:rPr>
          <w:i/>
        </w:rPr>
        <w:t>Insipiens</w:t>
      </w:r>
      <w:proofErr w:type="spellEnd"/>
      <w:r w:rsidR="00C742D6">
        <w:t>,</w:t>
      </w:r>
      <w:r>
        <w:t xml:space="preserve"> merupakan kelanjutan da</w:t>
      </w:r>
      <w:r w:rsidR="00C742D6">
        <w:t>ri</w:t>
      </w:r>
      <w:r>
        <w:t xml:space="preserve"> </w:t>
      </w:r>
      <w:r w:rsidRPr="00C742D6">
        <w:rPr>
          <w:i/>
        </w:rPr>
        <w:t xml:space="preserve">abortus </w:t>
      </w:r>
      <w:proofErr w:type="spellStart"/>
      <w:r w:rsidRPr="00C742D6">
        <w:rPr>
          <w:i/>
        </w:rPr>
        <w:t>iminens</w:t>
      </w:r>
      <w:proofErr w:type="spellEnd"/>
      <w:r>
        <w:t>, di</w:t>
      </w:r>
      <w:r w:rsidR="00C742D6">
        <w:t xml:space="preserve"> </w:t>
      </w:r>
      <w:r>
        <w:t xml:space="preserve">mana pada tahapan </w:t>
      </w:r>
      <w:r w:rsidR="00C742D6">
        <w:t>in</w:t>
      </w:r>
      <w:r>
        <w:t>i, perdarahan yang terjadi semakin banyak, berwa</w:t>
      </w:r>
      <w:r w:rsidR="00C742D6">
        <w:t>rn</w:t>
      </w:r>
      <w:r>
        <w:t xml:space="preserve">a merah segar dan diikuti dengan terbukanya </w:t>
      </w:r>
      <w:proofErr w:type="spellStart"/>
      <w:r>
        <w:t>serviks</w:t>
      </w:r>
      <w:proofErr w:type="spellEnd"/>
      <w:r>
        <w:t>. Bila selaput kantong belum pecah, pada peme</w:t>
      </w:r>
      <w:r w:rsidR="00C742D6">
        <w:t>r</w:t>
      </w:r>
      <w:r>
        <w:t xml:space="preserve">iksaan </w:t>
      </w:r>
      <w:proofErr w:type="spellStart"/>
      <w:r>
        <w:t>inspekulo</w:t>
      </w:r>
      <w:proofErr w:type="spellEnd"/>
      <w:r>
        <w:t xml:space="preserve"> akan te</w:t>
      </w:r>
      <w:r w:rsidR="00C742D6">
        <w:t>r</w:t>
      </w:r>
      <w:r>
        <w:t xml:space="preserve">lihat </w:t>
      </w:r>
      <w:r>
        <w:lastRenderedPageBreak/>
        <w:t>penonjolan kantong tersebut dengan berwarna putih mengkilat dan di bagian dalamnya be</w:t>
      </w:r>
      <w:r w:rsidR="00C742D6">
        <w:t>r</w:t>
      </w:r>
      <w:r>
        <w:t>isi ca</w:t>
      </w:r>
      <w:r w:rsidR="00C742D6">
        <w:t>ir</w:t>
      </w:r>
      <w:r>
        <w:t>an</w:t>
      </w:r>
      <w:r w:rsidR="00C742D6">
        <w:t xml:space="preserve"> </w:t>
      </w:r>
      <w:r>
        <w:t>kebi</w:t>
      </w:r>
      <w:r w:rsidR="00C742D6">
        <w:t>ruan. Pada usia kehamilan yang l</w:t>
      </w:r>
      <w:r>
        <w:t>ebih besar dan kematian janin yang lanjut, cairan tersebut berwa</w:t>
      </w:r>
      <w:r w:rsidR="00C742D6">
        <w:t>rn</w:t>
      </w:r>
      <w:r>
        <w:t xml:space="preserve">a </w:t>
      </w:r>
      <w:proofErr w:type="spellStart"/>
      <w:r>
        <w:t>kecok</w:t>
      </w:r>
      <w:r w:rsidR="00C742D6">
        <w:t>l</w:t>
      </w:r>
      <w:r>
        <w:t>atan</w:t>
      </w:r>
      <w:proofErr w:type="spellEnd"/>
      <w:r>
        <w:t>.</w:t>
      </w:r>
    </w:p>
    <w:p w:rsidR="00512992" w:rsidRDefault="006C7F69" w:rsidP="00512992">
      <w:pPr>
        <w:ind w:left="1080" w:firstLine="720"/>
        <w:jc w:val="both"/>
      </w:pPr>
      <w:r>
        <w:t>Bila kantong janin telah peca</w:t>
      </w:r>
      <w:r w:rsidR="00512992">
        <w:t>h</w:t>
      </w:r>
      <w:r>
        <w:t>, dan ostium terlihat jaringan konsepsi yang belum keluar da</w:t>
      </w:r>
      <w:r w:rsidR="00512992">
        <w:t>ri</w:t>
      </w:r>
      <w:r>
        <w:t xml:space="preserve"> dalam </w:t>
      </w:r>
      <w:proofErr w:type="spellStart"/>
      <w:r>
        <w:t>kavum</w:t>
      </w:r>
      <w:proofErr w:type="spellEnd"/>
      <w:r>
        <w:t xml:space="preserve"> </w:t>
      </w:r>
      <w:proofErr w:type="spellStart"/>
      <w:r>
        <w:t>uteri</w:t>
      </w:r>
      <w:proofErr w:type="spellEnd"/>
      <w:r>
        <w:t>. Hal</w:t>
      </w:r>
      <w:r w:rsidR="00FD1D3C">
        <w:t xml:space="preserve"> ini </w:t>
      </w:r>
      <w:r w:rsidR="00512992">
        <w:t>sesuai dengan batasan dari</w:t>
      </w:r>
      <w:r>
        <w:t xml:space="preserve"> abortus </w:t>
      </w:r>
      <w:proofErr w:type="spellStart"/>
      <w:r>
        <w:t>insipiens</w:t>
      </w:r>
      <w:proofErr w:type="spellEnd"/>
      <w:r>
        <w:t xml:space="preserve"> yaitu proses abortus yang sedang berlangsung tetapi sebag</w:t>
      </w:r>
      <w:r w:rsidR="00512992">
        <w:t>i</w:t>
      </w:r>
      <w:r>
        <w:t>an besar atau semua jaringan konsepsi masih berada di</w:t>
      </w:r>
      <w:r w:rsidR="00512992">
        <w:t xml:space="preserve"> </w:t>
      </w:r>
      <w:r>
        <w:t xml:space="preserve">dalam </w:t>
      </w:r>
      <w:proofErr w:type="spellStart"/>
      <w:r>
        <w:t>kavum</w:t>
      </w:r>
      <w:proofErr w:type="spellEnd"/>
      <w:r>
        <w:t xml:space="preserve"> </w:t>
      </w:r>
      <w:proofErr w:type="spellStart"/>
      <w:r>
        <w:t>uteri</w:t>
      </w:r>
      <w:proofErr w:type="spellEnd"/>
      <w:r>
        <w:t>.</w:t>
      </w:r>
    </w:p>
    <w:p w:rsidR="00512992" w:rsidRDefault="006C7F69" w:rsidP="00512992">
      <w:pPr>
        <w:ind w:left="1080" w:firstLine="720"/>
        <w:jc w:val="both"/>
      </w:pPr>
      <w:r>
        <w:t xml:space="preserve">Abortus </w:t>
      </w:r>
      <w:proofErr w:type="spellStart"/>
      <w:r>
        <w:t>Inkomplit</w:t>
      </w:r>
      <w:proofErr w:type="spellEnd"/>
      <w:r>
        <w:t xml:space="preserve">, batasan abortus </w:t>
      </w:r>
      <w:proofErr w:type="spellStart"/>
      <w:r>
        <w:t>inkomplit</w:t>
      </w:r>
      <w:proofErr w:type="spellEnd"/>
      <w:r>
        <w:t xml:space="preserve"> adalah kelua</w:t>
      </w:r>
      <w:r w:rsidR="00512992">
        <w:t>r</w:t>
      </w:r>
      <w:r>
        <w:t>nya sebag</w:t>
      </w:r>
      <w:r w:rsidR="00512992">
        <w:t>ia</w:t>
      </w:r>
      <w:r>
        <w:t>n</w:t>
      </w:r>
      <w:r w:rsidR="00512992">
        <w:t xml:space="preserve"> </w:t>
      </w:r>
      <w:r>
        <w:t xml:space="preserve">besar jaringan konsepsi atau kehamilan dan dalam </w:t>
      </w:r>
      <w:proofErr w:type="spellStart"/>
      <w:r>
        <w:t>kavum</w:t>
      </w:r>
      <w:proofErr w:type="spellEnd"/>
      <w:r>
        <w:t xml:space="preserve"> </w:t>
      </w:r>
      <w:proofErr w:type="spellStart"/>
      <w:r>
        <w:t>uteri</w:t>
      </w:r>
      <w:proofErr w:type="spellEnd"/>
      <w:r>
        <w:t>, dan sebagian lagi masih berada di</w:t>
      </w:r>
      <w:r w:rsidR="00512992">
        <w:t xml:space="preserve"> </w:t>
      </w:r>
      <w:r>
        <w:t xml:space="preserve">dalam </w:t>
      </w:r>
      <w:proofErr w:type="spellStart"/>
      <w:r>
        <w:t>kavum</w:t>
      </w:r>
      <w:proofErr w:type="spellEnd"/>
      <w:r>
        <w:t xml:space="preserve"> </w:t>
      </w:r>
      <w:proofErr w:type="spellStart"/>
      <w:r>
        <w:t>uteri</w:t>
      </w:r>
      <w:proofErr w:type="spellEnd"/>
      <w:r>
        <w:t>.</w:t>
      </w:r>
    </w:p>
    <w:p w:rsidR="00512992" w:rsidRDefault="006C7F69" w:rsidP="00512992">
      <w:pPr>
        <w:ind w:left="1080" w:firstLine="720"/>
        <w:jc w:val="both"/>
      </w:pPr>
      <w:r>
        <w:t>Sebagian jaringan atau plasenta yang masih ter</w:t>
      </w:r>
      <w:r w:rsidR="00512992">
        <w:t>t</w:t>
      </w:r>
      <w:r>
        <w:t xml:space="preserve">inggal tersebut akan menimbulkan pendarahan dan bekas tempat </w:t>
      </w:r>
      <w:proofErr w:type="spellStart"/>
      <w:r>
        <w:t>implamentasi</w:t>
      </w:r>
      <w:proofErr w:type="spellEnd"/>
      <w:r>
        <w:t xml:space="preserve"> atau akibat gangguan proses kontraksi (menyempit pembuluh darah di</w:t>
      </w:r>
      <w:r w:rsidR="00512992">
        <w:t xml:space="preserve"> </w:t>
      </w:r>
      <w:r>
        <w:t xml:space="preserve">antara anyaman </w:t>
      </w:r>
      <w:proofErr w:type="spellStart"/>
      <w:r>
        <w:t>miometerium</w:t>
      </w:r>
      <w:proofErr w:type="spellEnd"/>
      <w:r>
        <w:t>).</w:t>
      </w:r>
    </w:p>
    <w:p w:rsidR="006A5B7E" w:rsidRDefault="006C7F69" w:rsidP="00512992">
      <w:pPr>
        <w:ind w:left="1080" w:firstLine="720"/>
        <w:jc w:val="both"/>
      </w:pPr>
      <w:r>
        <w:t xml:space="preserve">Bila </w:t>
      </w:r>
      <w:proofErr w:type="spellStart"/>
      <w:r>
        <w:t>kavum</w:t>
      </w:r>
      <w:proofErr w:type="spellEnd"/>
      <w:r>
        <w:t xml:space="preserve"> </w:t>
      </w:r>
      <w:proofErr w:type="spellStart"/>
      <w:r>
        <w:t>uteri</w:t>
      </w:r>
      <w:proofErr w:type="spellEnd"/>
      <w:r>
        <w:t xml:space="preserve"> tidak segera dipasangkan dan uterus segera berkontraksi secara efektif maka pendarahan akan berlanjut dan semakin banyak sehingga menyebabkan pasien jatuh dalam keadaan syok. Beberapa kondisi tertentu (misalnya kejadian infeksi) dapat menyebabkan gangguan </w:t>
      </w:r>
      <w:proofErr w:type="spellStart"/>
      <w:r>
        <w:t>retraksi</w:t>
      </w:r>
      <w:proofErr w:type="spellEnd"/>
      <w:r>
        <w:t xml:space="preserve"> </w:t>
      </w:r>
      <w:proofErr w:type="spellStart"/>
      <w:r>
        <w:t>miometnium</w:t>
      </w:r>
      <w:proofErr w:type="spellEnd"/>
      <w:r>
        <w:t xml:space="preserve"> sehingga walaupun </w:t>
      </w:r>
      <w:proofErr w:type="spellStart"/>
      <w:r>
        <w:t>kavum</w:t>
      </w:r>
      <w:proofErr w:type="spellEnd"/>
      <w:r>
        <w:t xml:space="preserve"> </w:t>
      </w:r>
      <w:proofErr w:type="spellStart"/>
      <w:r>
        <w:t>uteri</w:t>
      </w:r>
      <w:proofErr w:type="spellEnd"/>
      <w:r>
        <w:t xml:space="preserve"> sudah dibersihkan tetapi masih te</w:t>
      </w:r>
      <w:r w:rsidR="00512992">
        <w:t>ta</w:t>
      </w:r>
      <w:r>
        <w:t xml:space="preserve">p terjadi pendarahan. Usia kehamilan yang lanjut dan ukuran uterus yang besar, dapat </w:t>
      </w:r>
      <w:r>
        <w:lastRenderedPageBreak/>
        <w:t>menyebabkan sumber pendarahan menjadi semakin luas sehingga</w:t>
      </w:r>
      <w:r w:rsidR="00512992">
        <w:t xml:space="preserve"> </w:t>
      </w:r>
      <w:r>
        <w:t xml:space="preserve">jumlah pendarahan semakin banyak. Berbagai kondisi tersebut harus diperhitungkan dalam menatalaksanakan abortus </w:t>
      </w:r>
      <w:proofErr w:type="spellStart"/>
      <w:r>
        <w:t>inkomplit</w:t>
      </w:r>
      <w:proofErr w:type="spellEnd"/>
      <w:r>
        <w:t>.</w:t>
      </w:r>
    </w:p>
    <w:p w:rsidR="00512992" w:rsidRDefault="006C7F69" w:rsidP="00512992">
      <w:pPr>
        <w:ind w:left="1080" w:firstLine="720"/>
        <w:jc w:val="both"/>
      </w:pPr>
      <w:r>
        <w:t xml:space="preserve">Abortus Komplit adalah pengeluaran seluruh masa kehamilan dan dalam </w:t>
      </w:r>
      <w:proofErr w:type="spellStart"/>
      <w:r>
        <w:t>kavum</w:t>
      </w:r>
      <w:proofErr w:type="spellEnd"/>
      <w:r>
        <w:t xml:space="preserve"> </w:t>
      </w:r>
      <w:proofErr w:type="spellStart"/>
      <w:r>
        <w:t>uteri</w:t>
      </w:r>
      <w:proofErr w:type="spellEnd"/>
      <w:r>
        <w:t xml:space="preserve"> sehingga ukuran uterus sudah mengecil dan ostium </w:t>
      </w:r>
      <w:proofErr w:type="spellStart"/>
      <w:r>
        <w:t>uteri</w:t>
      </w:r>
      <w:proofErr w:type="spellEnd"/>
      <w:r>
        <w:t xml:space="preserve"> sudah menutup kembali. Pendarahan umumnya berhenti atau pun masih mengalir jika jumlahnya akan semakin berkurang dan warnanya semakin </w:t>
      </w:r>
      <w:proofErr w:type="spellStart"/>
      <w:r>
        <w:t>kecok</w:t>
      </w:r>
      <w:r w:rsidR="00512992">
        <w:t>l</w:t>
      </w:r>
      <w:r>
        <w:t>atan</w:t>
      </w:r>
      <w:proofErr w:type="spellEnd"/>
      <w:r>
        <w:t xml:space="preserve">. Pada akhirnya, hanya keluar lendir yang bercampur dengan pembekuan darah yang berwara </w:t>
      </w:r>
      <w:proofErr w:type="spellStart"/>
      <w:r>
        <w:t>kecoklatan</w:t>
      </w:r>
      <w:proofErr w:type="spellEnd"/>
      <w:r>
        <w:t>.</w:t>
      </w:r>
    </w:p>
    <w:p w:rsidR="00512992" w:rsidRDefault="006C7F69" w:rsidP="00512992">
      <w:pPr>
        <w:ind w:left="1080" w:firstLine="720"/>
        <w:jc w:val="both"/>
      </w:pPr>
      <w:r>
        <w:t>Karena gejala klinik abortus komplit dan menstruasi yang terlambat hamp</w:t>
      </w:r>
      <w:r w:rsidR="00512992">
        <w:t>i</w:t>
      </w:r>
      <w:r>
        <w:t xml:space="preserve">r sama maka </w:t>
      </w:r>
      <w:proofErr w:type="spellStart"/>
      <w:r>
        <w:t>penpisan</w:t>
      </w:r>
      <w:proofErr w:type="spellEnd"/>
      <w:r>
        <w:t xml:space="preserve"> dapat </w:t>
      </w:r>
      <w:r w:rsidR="00512992">
        <w:t>dilakukan dengan melakukan pemer</w:t>
      </w:r>
      <w:r>
        <w:t xml:space="preserve">iksaan kadar </w:t>
      </w:r>
      <w:proofErr w:type="spellStart"/>
      <w:r>
        <w:t>hCG</w:t>
      </w:r>
      <w:proofErr w:type="spellEnd"/>
      <w:r>
        <w:t xml:space="preserve">. Pada abortus komplit </w:t>
      </w:r>
      <w:proofErr w:type="spellStart"/>
      <w:r>
        <w:t>hCG</w:t>
      </w:r>
      <w:proofErr w:type="spellEnd"/>
      <w:r>
        <w:t xml:space="preserve"> menunju</w:t>
      </w:r>
      <w:r w:rsidR="00512992">
        <w:t>k</w:t>
      </w:r>
      <w:r>
        <w:t>kan has</w:t>
      </w:r>
      <w:r w:rsidR="00512992">
        <w:t>il</w:t>
      </w:r>
      <w:r>
        <w:t xml:space="preserve"> yang positif sedangkan menstruasi yang terlambat </w:t>
      </w:r>
      <w:proofErr w:type="spellStart"/>
      <w:r>
        <w:t>hCG</w:t>
      </w:r>
      <w:proofErr w:type="spellEnd"/>
      <w:r>
        <w:t xml:space="preserve"> menunju</w:t>
      </w:r>
      <w:r w:rsidR="00512992">
        <w:t>k</w:t>
      </w:r>
      <w:r>
        <w:t>kan hasil yang negatif.</w:t>
      </w:r>
    </w:p>
    <w:p w:rsidR="00512992" w:rsidRDefault="006C7F69" w:rsidP="00512992">
      <w:pPr>
        <w:ind w:left="1080" w:firstLine="720"/>
        <w:jc w:val="both"/>
      </w:pPr>
      <w:r>
        <w:t>Cara lain untuk melakukan abortus adalah dengan dipijat tetapi bahayanya sa</w:t>
      </w:r>
      <w:r w:rsidR="00512992">
        <w:t xml:space="preserve">ngat besar bila telah terjadi </w:t>
      </w:r>
      <w:proofErr w:type="spellStart"/>
      <w:r w:rsidR="00512992">
        <w:t>uri</w:t>
      </w:r>
      <w:proofErr w:type="spellEnd"/>
      <w:r>
        <w:t xml:space="preserve"> (plasenta) abortus dilakuka</w:t>
      </w:r>
      <w:r w:rsidR="00512992">
        <w:t>n</w:t>
      </w:r>
      <w:r>
        <w:t xml:space="preserve"> dengan memecahkan dinding alat selaput yang menutupi janin sehingga terjadi dorongan untuk mengeluarkan janin, akan tetapi hal</w:t>
      </w:r>
      <w:r w:rsidR="00FD1D3C">
        <w:t xml:space="preserve"> ini </w:t>
      </w:r>
      <w:r>
        <w:t>pun dapat menimbulkan bahaya.</w:t>
      </w:r>
    </w:p>
    <w:p w:rsidR="006C7F69" w:rsidRDefault="006C7F69" w:rsidP="00512992">
      <w:pPr>
        <w:ind w:left="1080" w:firstLine="720"/>
        <w:jc w:val="both"/>
      </w:pPr>
      <w:r>
        <w:t xml:space="preserve">Selama rahim belum bersih maka tidak akan dapat merapat secara normal dan darah akan keluar pada waktu terjadi abortus </w:t>
      </w:r>
      <w:r w:rsidR="00512992">
        <w:t xml:space="preserve">sebanyak 300-350 cc, dan bila </w:t>
      </w:r>
      <w:proofErr w:type="spellStart"/>
      <w:r w:rsidR="00512992">
        <w:t>uri</w:t>
      </w:r>
      <w:proofErr w:type="spellEnd"/>
      <w:r>
        <w:t xml:space="preserve"> (plasenta masih ketinggalan dalam rahim darah akan terus keluar dan tidak akan berhenti. Hal</w:t>
      </w:r>
      <w:r w:rsidR="00FD1D3C">
        <w:t xml:space="preserve"> ini </w:t>
      </w:r>
      <w:r>
        <w:t xml:space="preserve">akan </w:t>
      </w:r>
      <w:r>
        <w:lastRenderedPageBreak/>
        <w:t>mengakibatkan kematian (waktu mulut rahim terbuka paling lama dua</w:t>
      </w:r>
      <w:r w:rsidR="00512992">
        <w:t xml:space="preserve"> </w:t>
      </w:r>
      <w:r>
        <w:t>jam). Di samping itu,</w:t>
      </w:r>
      <w:r w:rsidR="00512992">
        <w:t xml:space="preserve"> </w:t>
      </w:r>
      <w:r>
        <w:t>jika si ibu</w:t>
      </w:r>
      <w:r w:rsidR="00512992">
        <w:t xml:space="preserve"> selamat akan terjadi ko</w:t>
      </w:r>
      <w:r>
        <w:t>mplikasi berupa pendarahan serius, infeksi ada emboli hawa atau bahkan kerusakan permanen</w:t>
      </w:r>
      <w:r w:rsidR="00512992">
        <w:t xml:space="preserve"> pada alat-al</w:t>
      </w:r>
      <w:r>
        <w:t>at kandungan atau alat dalam</w:t>
      </w:r>
      <w:r w:rsidR="00512992">
        <w:t xml:space="preserve"> </w:t>
      </w:r>
      <w:r>
        <w:t>lainnya s</w:t>
      </w:r>
      <w:r w:rsidR="00512992">
        <w:t>ehingga dalam jangka panjang bi</w:t>
      </w:r>
      <w:r>
        <w:t>s</w:t>
      </w:r>
      <w:r w:rsidR="00512992">
        <w:t>a</w:t>
      </w:r>
      <w:r>
        <w:t xml:space="preserve"> menimbulkan keman</w:t>
      </w:r>
      <w:r w:rsidR="00512992">
        <w:t>d</w:t>
      </w:r>
      <w:r>
        <w:t>ulan dan penyakit-penyakit lainnya (kanker rahim).</w:t>
      </w:r>
    </w:p>
    <w:p w:rsidR="00512992" w:rsidRDefault="006C7F69" w:rsidP="00512992">
      <w:pPr>
        <w:ind w:left="360" w:firstLine="720"/>
        <w:jc w:val="both"/>
      </w:pPr>
      <w:r>
        <w:t xml:space="preserve">Sehubungan dengan masalah tersebut, </w:t>
      </w:r>
      <w:proofErr w:type="spellStart"/>
      <w:r>
        <w:t>Waluyadi</w:t>
      </w:r>
      <w:proofErr w:type="spellEnd"/>
      <w:r>
        <w:t xml:space="preserve"> menguraikan bahwa, masalah aborsi kaitan</w:t>
      </w:r>
      <w:r w:rsidR="00512992">
        <w:t>n</w:t>
      </w:r>
      <w:r>
        <w:t>ya dengan keterlibatan dokter di dalamnya dengan sengaja dimensinya sempat merebak pada sekitar Tahun 1996. Konon pada saat itu di Jakarta Utara berdiri kantor praktek dokter yang di</w:t>
      </w:r>
      <w:r w:rsidR="00512992">
        <w:t xml:space="preserve"> </w:t>
      </w:r>
      <w:r>
        <w:t>dalamnya melayani praktek aborsi yang ilegal yang kemudian oleh pihak yang berwajib dilakukan pen</w:t>
      </w:r>
      <w:r w:rsidR="00512992">
        <w:t>g</w:t>
      </w:r>
      <w:r>
        <w:t>ger</w:t>
      </w:r>
      <w:r w:rsidR="00512992">
        <w:t>ebe</w:t>
      </w:r>
      <w:r>
        <w:t>kan. Praktek pelayanan aborsi tersebut menurut beberapa sumber telah berlangsung untuk menjaga waktu antara 1990-1996 sebu</w:t>
      </w:r>
      <w:r w:rsidR="00512992">
        <w:t>a</w:t>
      </w:r>
      <w:r>
        <w:t>h deretan waktu yang cukup panjang salah satu komentar yang cukup mengundang pe</w:t>
      </w:r>
      <w:r w:rsidR="00512992">
        <w:t>rhatian berbagal kalangan adalah</w:t>
      </w:r>
      <w:r>
        <w:t xml:space="preserve"> yang disampaik</w:t>
      </w:r>
      <w:r w:rsidR="00512992">
        <w:t>a</w:t>
      </w:r>
      <w:r>
        <w:t xml:space="preserve">n oleh ketua </w:t>
      </w:r>
      <w:r w:rsidR="00512992">
        <w:t>I</w:t>
      </w:r>
      <w:r>
        <w:t xml:space="preserve">DI cabang Bali, yang menyatakan bahwa, kontrak </w:t>
      </w:r>
      <w:proofErr w:type="spellStart"/>
      <w:r>
        <w:t>theurapeutik</w:t>
      </w:r>
      <w:proofErr w:type="spellEnd"/>
      <w:r>
        <w:t xml:space="preserve"> antara dokter dengan pasien-pasiennya tidak dapat dicampuri oleh siapa</w:t>
      </w:r>
      <w:r w:rsidR="00512992">
        <w:t xml:space="preserve"> </w:t>
      </w:r>
      <w:r>
        <w:t>pun termasuk polisi. Disebutkan juga bahwa pengguguran kandungan oleh dokter berdasarkan alasan tertentu antara lain kesehatan</w:t>
      </w:r>
      <w:r w:rsidR="00512992">
        <w:t>.</w:t>
      </w:r>
      <w:r w:rsidR="00512992">
        <w:rPr>
          <w:rStyle w:val="FootnoteReference"/>
        </w:rPr>
        <w:footnoteReference w:id="13"/>
      </w:r>
    </w:p>
    <w:p w:rsidR="00CB5FC1" w:rsidRDefault="006C7F69" w:rsidP="00CB5FC1">
      <w:pPr>
        <w:ind w:left="360" w:firstLine="720"/>
        <w:jc w:val="both"/>
      </w:pPr>
      <w:r>
        <w:t xml:space="preserve">Sebelum kita mengetahui apakah hubungan antara seorang dokter dengan seorang yang hendak menggugurkan kandungan harus dianggap kontrak </w:t>
      </w:r>
      <w:proofErr w:type="spellStart"/>
      <w:r>
        <w:t>theurapeutik</w:t>
      </w:r>
      <w:proofErr w:type="spellEnd"/>
      <w:r>
        <w:t xml:space="preserve"> yang selanjutnya menyebabkan pihak lain tertutup </w:t>
      </w:r>
      <w:r>
        <w:lastRenderedPageBreak/>
        <w:t>kemungkinan untuk mengetahuinya termasuk aparat penegak hukum, maka perlu disikapi oleh kita semua apabila dalam pelayanan dokter tersebut berdimensi pidana maka petugas dalam ha</w:t>
      </w:r>
      <w:r w:rsidR="00CB5FC1">
        <w:t>l</w:t>
      </w:r>
      <w:r w:rsidR="00FD1D3C">
        <w:t xml:space="preserve"> ini </w:t>
      </w:r>
      <w:r>
        <w:t>aparat penegak hukum dimu</w:t>
      </w:r>
      <w:r w:rsidR="00CB5FC1">
        <w:t>n</w:t>
      </w:r>
      <w:r>
        <w:t>gkinkan untuk menentukan langkah-</w:t>
      </w:r>
      <w:r w:rsidR="00CB5FC1">
        <w:t>l</w:t>
      </w:r>
      <w:r>
        <w:t>angkahnya. Atau dengan kata lain</w:t>
      </w:r>
      <w:r w:rsidR="00CB5FC1">
        <w:t xml:space="preserve"> </w:t>
      </w:r>
      <w:r>
        <w:t>pihak kepolisian boleh melakukan penyidikan dan juga tindakan lain yang diwenangkan oleh hukum.</w:t>
      </w:r>
    </w:p>
    <w:p w:rsidR="00CB5FC1" w:rsidRDefault="006C7F69" w:rsidP="00CB5FC1">
      <w:pPr>
        <w:ind w:left="360" w:firstLine="720"/>
        <w:jc w:val="both"/>
      </w:pPr>
      <w:r>
        <w:t>Undang-undang memberikan pengertian tentang penyidikan sebagai serangkai</w:t>
      </w:r>
      <w:r w:rsidR="00CB5FC1">
        <w:t>an</w:t>
      </w:r>
      <w:r>
        <w:t xml:space="preserve"> tindakan dalam hal menurut cam yang diatur dalam undang-undang</w:t>
      </w:r>
      <w:r w:rsidR="00FD1D3C">
        <w:t xml:space="preserve"> ini </w:t>
      </w:r>
      <w:r>
        <w:t>untuk mencari dan</w:t>
      </w:r>
      <w:r w:rsidR="00CB5FC1">
        <w:t xml:space="preserve"> </w:t>
      </w:r>
      <w:r>
        <w:t>mengumpulkan bukti yang dengan bukti itu membuat terang tindak pidana yang terjadi dan guna menemukan tersangkanya. Sementara penyidikan adalah Pejabat Polisi Republik Indonesia atau Pejabat Pegawai Negeri Sipil tertentu yang diberikan wewenang khusus oleh undang</w:t>
      </w:r>
      <w:r w:rsidR="00CB5FC1">
        <w:t>-</w:t>
      </w:r>
      <w:r>
        <w:t>undang untuk melakukan penyidikan.</w:t>
      </w:r>
    </w:p>
    <w:p w:rsidR="006C7F69" w:rsidRDefault="006C7F69" w:rsidP="00CB5FC1">
      <w:pPr>
        <w:ind w:left="360" w:firstLine="720"/>
        <w:jc w:val="both"/>
      </w:pPr>
      <w:r>
        <w:t xml:space="preserve">Pihak-pihak yang dapat </w:t>
      </w:r>
      <w:r w:rsidR="00CB5FC1">
        <w:t>m</w:t>
      </w:r>
      <w:r>
        <w:t>ewujudkan adanya pengguguran kandungan adalah:</w:t>
      </w:r>
    </w:p>
    <w:p w:rsidR="006C7F69" w:rsidRDefault="006C7F69" w:rsidP="00535483">
      <w:pPr>
        <w:pStyle w:val="ListParagraph"/>
        <w:numPr>
          <w:ilvl w:val="7"/>
          <w:numId w:val="2"/>
        </w:numPr>
        <w:spacing w:line="480" w:lineRule="auto"/>
        <w:ind w:left="720"/>
        <w:jc w:val="both"/>
      </w:pPr>
      <w:r>
        <w:t>Seorang yang m</w:t>
      </w:r>
      <w:r w:rsidR="00CB5FC1">
        <w:t>e</w:t>
      </w:r>
      <w:r>
        <w:t>lakukan pengobatan atau menyuruh supaya berobat terhadap wanita tersebut sehingga dapat gugur kandungannya.</w:t>
      </w:r>
    </w:p>
    <w:p w:rsidR="006C7F69" w:rsidRDefault="006C7F69" w:rsidP="00535483">
      <w:pPr>
        <w:pStyle w:val="ListParagraph"/>
        <w:numPr>
          <w:ilvl w:val="7"/>
          <w:numId w:val="2"/>
        </w:numPr>
        <w:spacing w:line="480" w:lineRule="auto"/>
        <w:ind w:left="720"/>
        <w:jc w:val="both"/>
      </w:pPr>
      <w:r>
        <w:t>Wanita itu sendiri yang melakukan upaya atau menyuruh orang lain sehingga dapat gugur kandungannya.</w:t>
      </w:r>
    </w:p>
    <w:p w:rsidR="006C7F69" w:rsidRDefault="006C7F69" w:rsidP="00535483">
      <w:pPr>
        <w:pStyle w:val="ListParagraph"/>
        <w:numPr>
          <w:ilvl w:val="7"/>
          <w:numId w:val="2"/>
        </w:numPr>
        <w:spacing w:line="480" w:lineRule="auto"/>
        <w:ind w:left="720"/>
        <w:jc w:val="both"/>
      </w:pPr>
      <w:r>
        <w:t>Seorang yang tanpa izin menyebabkan gu</w:t>
      </w:r>
      <w:r w:rsidR="00CB5FC1">
        <w:t>g</w:t>
      </w:r>
      <w:r>
        <w:t>urnya kandungan seoran wanita.</w:t>
      </w:r>
    </w:p>
    <w:p w:rsidR="006C7F69" w:rsidRDefault="006C7F69" w:rsidP="00535483">
      <w:pPr>
        <w:pStyle w:val="ListParagraph"/>
        <w:numPr>
          <w:ilvl w:val="7"/>
          <w:numId w:val="2"/>
        </w:numPr>
        <w:spacing w:line="480" w:lineRule="auto"/>
        <w:ind w:left="720"/>
        <w:jc w:val="both"/>
      </w:pPr>
      <w:r>
        <w:t>Seseorang yang dengan izin menyebabkan gugu</w:t>
      </w:r>
      <w:r w:rsidR="00CB5FC1">
        <w:t>rn</w:t>
      </w:r>
      <w:r>
        <w:t>ya kandungan seorang wanita.</w:t>
      </w:r>
    </w:p>
    <w:p w:rsidR="006C7F69" w:rsidRDefault="006C7F69" w:rsidP="00CB5FC1">
      <w:pPr>
        <w:ind w:left="360" w:firstLine="720"/>
        <w:jc w:val="both"/>
      </w:pPr>
      <w:r>
        <w:lastRenderedPageBreak/>
        <w:t>Pengkl</w:t>
      </w:r>
      <w:r w:rsidR="00CB5FC1">
        <w:t>as</w:t>
      </w:r>
      <w:r>
        <w:t>if</w:t>
      </w:r>
      <w:r w:rsidR="00CB5FC1">
        <w:t>i</w:t>
      </w:r>
      <w:r>
        <w:t>kasian pihak-pihak yang terlibat proses pengguguran kandungan seorang wanita selanjutnya seharusnya menjadi acuan pihak yang berwajib dalam menentukan hukuman kepada pihak-pihak lain yang tidak menjadi korban atau mengorbankan di</w:t>
      </w:r>
      <w:r w:rsidR="00CB5FC1">
        <w:t>ri</w:t>
      </w:r>
      <w:r>
        <w:t xml:space="preserve"> (wanita yang bersangkutan), sebab</w:t>
      </w:r>
      <w:r w:rsidR="00CB5FC1">
        <w:t xml:space="preserve"> </w:t>
      </w:r>
      <w:r w:rsidRPr="006C7F69">
        <w:t>secara seder</w:t>
      </w:r>
      <w:r w:rsidR="00CB5FC1">
        <w:t>h</w:t>
      </w:r>
      <w:r w:rsidRPr="006C7F69">
        <w:t>ana dapat diketahu</w:t>
      </w:r>
      <w:r w:rsidR="00CB5FC1">
        <w:t xml:space="preserve">i </w:t>
      </w:r>
      <w:r w:rsidRPr="006C7F69">
        <w:t>dengan mata telanjang bahwa sangatlah tidak mungkin terwujud pengguguran kandungan tanpa keterlibatan pi</w:t>
      </w:r>
      <w:r w:rsidR="00CB5FC1">
        <w:t>h</w:t>
      </w:r>
      <w:r w:rsidRPr="006C7F69">
        <w:t>ak lain.</w:t>
      </w:r>
    </w:p>
    <w:p w:rsidR="00CB5FC1" w:rsidRDefault="00CB5FC1">
      <w:r>
        <w:br w:type="page"/>
      </w:r>
    </w:p>
    <w:p w:rsidR="00CB5FC1" w:rsidRDefault="00CB5FC1" w:rsidP="006C7F69">
      <w:pPr>
        <w:jc w:val="both"/>
        <w:sectPr w:rsidR="00CB5FC1" w:rsidSect="00294C00">
          <w:pgSz w:w="11906" w:h="16838" w:code="9"/>
          <w:pgMar w:top="2268" w:right="1701" w:bottom="1701" w:left="2268" w:header="709" w:footer="709" w:gutter="0"/>
          <w:cols w:space="708"/>
          <w:titlePg/>
          <w:docGrid w:linePitch="360"/>
        </w:sectPr>
      </w:pPr>
    </w:p>
    <w:p w:rsidR="006C7F69" w:rsidRPr="00CB5FC1" w:rsidRDefault="00CB5FC1" w:rsidP="00CB5FC1">
      <w:pPr>
        <w:jc w:val="center"/>
        <w:rPr>
          <w:b/>
        </w:rPr>
      </w:pPr>
      <w:r w:rsidRPr="00CB5FC1">
        <w:rPr>
          <w:b/>
        </w:rPr>
        <w:lastRenderedPageBreak/>
        <w:t>BAB III</w:t>
      </w:r>
    </w:p>
    <w:p w:rsidR="006C7F69" w:rsidRPr="00CB5FC1" w:rsidRDefault="00CB5FC1" w:rsidP="00CB5FC1">
      <w:pPr>
        <w:jc w:val="center"/>
        <w:rPr>
          <w:b/>
        </w:rPr>
      </w:pPr>
      <w:r>
        <w:rPr>
          <w:b/>
        </w:rPr>
        <w:t>H</w:t>
      </w:r>
      <w:r w:rsidRPr="00CB5FC1">
        <w:rPr>
          <w:b/>
        </w:rPr>
        <w:t>ASIL PENELITIAN DAN PEMBAHASAN</w:t>
      </w:r>
    </w:p>
    <w:p w:rsidR="00CB5FC1" w:rsidRDefault="00CB5FC1" w:rsidP="00CB5FC1">
      <w:pPr>
        <w:spacing w:line="240" w:lineRule="auto"/>
        <w:jc w:val="both"/>
      </w:pPr>
    </w:p>
    <w:p w:rsidR="006C7F69" w:rsidRPr="00CB5FC1" w:rsidRDefault="006C7F69" w:rsidP="00535483">
      <w:pPr>
        <w:pStyle w:val="ListParagraph"/>
        <w:numPr>
          <w:ilvl w:val="1"/>
          <w:numId w:val="10"/>
        </w:numPr>
        <w:spacing w:line="480" w:lineRule="auto"/>
        <w:ind w:left="360"/>
        <w:jc w:val="both"/>
        <w:rPr>
          <w:b/>
        </w:rPr>
      </w:pPr>
      <w:r w:rsidRPr="00CB5FC1">
        <w:rPr>
          <w:b/>
        </w:rPr>
        <w:t xml:space="preserve">Tindakan </w:t>
      </w:r>
      <w:r w:rsidR="00CB5FC1" w:rsidRPr="00CB5FC1">
        <w:rPr>
          <w:b/>
        </w:rPr>
        <w:t xml:space="preserve">Aborsi </w:t>
      </w:r>
      <w:r w:rsidRPr="00CB5FC1">
        <w:rPr>
          <w:b/>
        </w:rPr>
        <w:t xml:space="preserve">yang </w:t>
      </w:r>
      <w:r w:rsidR="00CB5FC1" w:rsidRPr="00CB5FC1">
        <w:rPr>
          <w:b/>
        </w:rPr>
        <w:t xml:space="preserve">Tidak Melanggar Hukum </w:t>
      </w:r>
      <w:r w:rsidRPr="00CB5FC1">
        <w:rPr>
          <w:b/>
        </w:rPr>
        <w:t xml:space="preserve">oleh </w:t>
      </w:r>
      <w:r w:rsidR="00CB5FC1" w:rsidRPr="00CB5FC1">
        <w:rPr>
          <w:b/>
        </w:rPr>
        <w:t>Tenaga Medis Berdasarkan Undang</w:t>
      </w:r>
      <w:r w:rsidRPr="00CB5FC1">
        <w:rPr>
          <w:b/>
        </w:rPr>
        <w:t>-</w:t>
      </w:r>
      <w:r w:rsidR="00CB5FC1" w:rsidRPr="00CB5FC1">
        <w:rPr>
          <w:b/>
        </w:rPr>
        <w:t xml:space="preserve">Undang Nomor 36 Tahun 2009 </w:t>
      </w:r>
      <w:r w:rsidRPr="00CB5FC1">
        <w:rPr>
          <w:b/>
        </w:rPr>
        <w:t xml:space="preserve">tentang </w:t>
      </w:r>
      <w:r w:rsidR="00CB5FC1" w:rsidRPr="00CB5FC1">
        <w:rPr>
          <w:b/>
        </w:rPr>
        <w:t>Kesehatan</w:t>
      </w:r>
    </w:p>
    <w:p w:rsidR="00DB4E5D" w:rsidRDefault="006C7F69" w:rsidP="00DB4E5D">
      <w:pPr>
        <w:ind w:left="360" w:firstLine="720"/>
        <w:jc w:val="both"/>
      </w:pPr>
      <w:r>
        <w:t>Sa</w:t>
      </w:r>
      <w:r w:rsidR="00CB5FC1">
        <w:t>l</w:t>
      </w:r>
      <w:r>
        <w:t>ah sa</w:t>
      </w:r>
      <w:r w:rsidR="00CB5FC1">
        <w:t>tu</w:t>
      </w:r>
      <w:r>
        <w:t xml:space="preserve"> masalah yang mengemukakan dalam lapangan ilmu kedokteran adalah desakan berbagai pihak agar masalah saat kapan dimu</w:t>
      </w:r>
      <w:r w:rsidR="00CB5FC1">
        <w:t>l</w:t>
      </w:r>
      <w:r>
        <w:t>ainya sebuah kehidupan i</w:t>
      </w:r>
      <w:r w:rsidR="00CB5FC1">
        <w:t>ni</w:t>
      </w:r>
      <w:r>
        <w:t xml:space="preserve"> dianggap tidak ada, dapat </w:t>
      </w:r>
      <w:proofErr w:type="spellStart"/>
      <w:r>
        <w:t>dianggendakan</w:t>
      </w:r>
      <w:proofErr w:type="spellEnd"/>
      <w:r>
        <w:t xml:space="preserve"> secepatnya. Sebab ketentuan yang itu, akan sangat erat kaitannya dengan kontribusi yang hendak diberikan kepada pengadilan khususnya dalam menentukan adanya tindak pidana “</w:t>
      </w:r>
      <w:proofErr w:type="spellStart"/>
      <w:r>
        <w:t>Aborse</w:t>
      </w:r>
      <w:proofErr w:type="spellEnd"/>
      <w:r>
        <w:t>”.</w:t>
      </w:r>
    </w:p>
    <w:p w:rsidR="006C7F69" w:rsidRDefault="006C7F69" w:rsidP="00DB4E5D">
      <w:pPr>
        <w:ind w:left="360" w:firstLine="720"/>
        <w:jc w:val="both"/>
      </w:pPr>
      <w:r>
        <w:t>Setidak-tidaknya ada tiga pasal dalam dalam KUIIP yang dijadikan acuan tentang ada atau tidaknya pembunuhan anak, ya</w:t>
      </w:r>
      <w:r w:rsidR="00DB4E5D">
        <w:t>i</w:t>
      </w:r>
      <w:r>
        <w:t>tu Pasal 341, 342 dan 343. Selengkapnya isi dan ketiga pasal tersebut adalah sebagai berikut:</w:t>
      </w:r>
    </w:p>
    <w:p w:rsidR="00DB4E5D" w:rsidRDefault="006C7F69" w:rsidP="00535483">
      <w:pPr>
        <w:pStyle w:val="ListParagraph"/>
        <w:numPr>
          <w:ilvl w:val="0"/>
          <w:numId w:val="14"/>
        </w:numPr>
        <w:spacing w:line="480" w:lineRule="auto"/>
        <w:ind w:left="1080"/>
        <w:jc w:val="both"/>
      </w:pPr>
      <w:r>
        <w:t xml:space="preserve">Seorang ibu yang karena takut akan diketahui </w:t>
      </w:r>
      <w:r w:rsidR="00DB4E5D">
        <w:t>i</w:t>
      </w:r>
      <w:r>
        <w:t xml:space="preserve">a sudah melahirkan anak, pada ketika anak itu dilahirkan atau tidak beberapa lama sesudah dilahirkan, dengan sengaja menghilangkan nyawa anak </w:t>
      </w:r>
      <w:r w:rsidR="00DB4E5D">
        <w:t>itu</w:t>
      </w:r>
      <w:r>
        <w:t xml:space="preserve"> dipidana karena bersalah melakukan pembunuhan anak, dengan dipidana selama</w:t>
      </w:r>
      <w:r w:rsidR="00DB4E5D">
        <w:t>-</w:t>
      </w:r>
      <w:r>
        <w:t>lamanya tujuh tahun (Pasal 341 KUHP)</w:t>
      </w:r>
    </w:p>
    <w:p w:rsidR="006C7F69" w:rsidRDefault="006C7F69" w:rsidP="00535483">
      <w:pPr>
        <w:pStyle w:val="ListParagraph"/>
        <w:numPr>
          <w:ilvl w:val="0"/>
          <w:numId w:val="14"/>
        </w:numPr>
        <w:spacing w:line="480" w:lineRule="auto"/>
        <w:ind w:left="1080"/>
        <w:jc w:val="both"/>
      </w:pPr>
      <w:r>
        <w:t>Seorang ibu yang untuk menjalankan keputusan yang diambilnya karena takut diketahui orang bahwa Ia tidak lama lagi akan melahirkan ana</w:t>
      </w:r>
      <w:r w:rsidR="00DB4E5D">
        <w:t>k</w:t>
      </w:r>
      <w:r>
        <w:t xml:space="preserve"> pada ketika dilahirkan atau tidak lama kemudian daripada itu, dengan sengaja menghilangkan nyawa an</w:t>
      </w:r>
      <w:r w:rsidR="00DB4E5D">
        <w:t>a</w:t>
      </w:r>
      <w:r>
        <w:t>knya itu, dengan sengaja</w:t>
      </w:r>
      <w:r w:rsidR="00DB4E5D">
        <w:t xml:space="preserve"> </w:t>
      </w:r>
      <w:r>
        <w:t xml:space="preserve">menghilangkan nyawa anak itu, karena bersalah melakukan </w:t>
      </w:r>
      <w:r>
        <w:lastRenderedPageBreak/>
        <w:t>pembunuhan anak berencana, dipidana dengan pidana penjara selama-lamanya semb</w:t>
      </w:r>
      <w:r w:rsidR="00DB4E5D">
        <w:t>i</w:t>
      </w:r>
      <w:r>
        <w:t>lan tahun (Pasal 342 KU</w:t>
      </w:r>
      <w:r w:rsidR="00DB4E5D">
        <w:t>H</w:t>
      </w:r>
      <w:r>
        <w:t>P).</w:t>
      </w:r>
    </w:p>
    <w:p w:rsidR="006C7F69" w:rsidRDefault="006C7F69" w:rsidP="00535483">
      <w:pPr>
        <w:pStyle w:val="ListParagraph"/>
        <w:numPr>
          <w:ilvl w:val="0"/>
          <w:numId w:val="14"/>
        </w:numPr>
        <w:spacing w:line="480" w:lineRule="auto"/>
        <w:ind w:left="1080"/>
        <w:jc w:val="both"/>
      </w:pPr>
      <w:r>
        <w:t>Bagi orang lain, yang turut serta, kejahatan yang diterangkan dalam Pasal 341 dan 342, dianggap sebagai pembunuhan berencana (Pasal 342 KUHP).</w:t>
      </w:r>
    </w:p>
    <w:p w:rsidR="00DB4E5D" w:rsidRDefault="006C7F69" w:rsidP="00DB4E5D">
      <w:pPr>
        <w:ind w:left="360" w:firstLine="720"/>
        <w:jc w:val="both"/>
      </w:pPr>
      <w:r>
        <w:t>Da</w:t>
      </w:r>
      <w:r w:rsidR="00DB4E5D">
        <w:t>ri</w:t>
      </w:r>
      <w:r>
        <w:t xml:space="preserve"> ketiga pasal di atas (Pasal 342 dan 343 KU</w:t>
      </w:r>
      <w:r w:rsidR="00DB4E5D">
        <w:t>H</w:t>
      </w:r>
      <w:r>
        <w:t>P), maka dalam h</w:t>
      </w:r>
      <w:r w:rsidR="00DB4E5D">
        <w:t>u</w:t>
      </w:r>
      <w:r>
        <w:t>kum kita kenal pembunuhan anak dengan rentang waktu: pada saat anak itu dilahirkan, beberapa saat setelah anak itu dilahirkan, pada saat anak itu dilahirkan dengan rencana terlebih dahulu, beberapa sa</w:t>
      </w:r>
      <w:r w:rsidR="00DB4E5D">
        <w:t>tu</w:t>
      </w:r>
      <w:r>
        <w:t xml:space="preserve"> setelah anak itu dilahirkan dengan rencana terlebih dahulu.</w:t>
      </w:r>
    </w:p>
    <w:p w:rsidR="00DB4E5D" w:rsidRDefault="006C7F69" w:rsidP="00DB4E5D">
      <w:pPr>
        <w:ind w:left="360" w:firstLine="720"/>
        <w:jc w:val="both"/>
      </w:pPr>
      <w:r>
        <w:t>Penulis sengaja mengutipkan pasal-pasal yang berkenaan dengan masalah pembunuhan anak dan aborsi tidaklah sama. Meskipun yang menjadi objek antara keduanya adalah aborsi, akan tetapi dalam aborsi terdapat kemungkinan di</w:t>
      </w:r>
      <w:r w:rsidR="00DB4E5D">
        <w:t xml:space="preserve"> </w:t>
      </w:r>
      <w:r>
        <w:t>dalamnya menyiratkan adanya pembun</w:t>
      </w:r>
      <w:r w:rsidR="00DB4E5D">
        <w:t>u</w:t>
      </w:r>
      <w:r>
        <w:t>han anak.</w:t>
      </w:r>
    </w:p>
    <w:p w:rsidR="006C7F69" w:rsidRDefault="006C7F69" w:rsidP="00DB4E5D">
      <w:pPr>
        <w:ind w:left="360" w:firstLine="720"/>
        <w:jc w:val="both"/>
      </w:pPr>
      <w:r>
        <w:t>Aborsi dalam pers</w:t>
      </w:r>
      <w:r w:rsidR="00DB4E5D">
        <w:t>pektif hu</w:t>
      </w:r>
      <w:r>
        <w:t>kum dapat dilihat dalam Pasal 299, 346, 347, 348 dan 349 KUHP. Selengkapnya isi pasal tersebut adalah sebagai berikut:</w:t>
      </w:r>
    </w:p>
    <w:p w:rsidR="006C7F69" w:rsidRDefault="006C7F69" w:rsidP="00DB4E5D">
      <w:pPr>
        <w:ind w:left="360"/>
        <w:jc w:val="both"/>
      </w:pPr>
      <w:r>
        <w:t>Pasal 299 KUHP:</w:t>
      </w:r>
    </w:p>
    <w:p w:rsidR="00DB4E5D" w:rsidRDefault="006C7F69" w:rsidP="00535483">
      <w:pPr>
        <w:pStyle w:val="ListParagraph"/>
        <w:numPr>
          <w:ilvl w:val="0"/>
          <w:numId w:val="12"/>
        </w:numPr>
        <w:spacing w:line="480" w:lineRule="auto"/>
        <w:ind w:left="1080"/>
        <w:jc w:val="both"/>
      </w:pPr>
      <w:r>
        <w:t>Barang</w:t>
      </w:r>
      <w:r w:rsidR="00DB4E5D">
        <w:t xml:space="preserve"> </w:t>
      </w:r>
      <w:r>
        <w:t>siapa dengan sengaja mengobati seorang wanita atau menyuruh seorang wanita supaya diobati dengan memberi tahu atau menerbitkan pengharapan bahwa oleh karena pengobatan itu dapat gugur</w:t>
      </w:r>
      <w:r w:rsidR="00DB4E5D">
        <w:t xml:space="preserve"> </w:t>
      </w:r>
      <w:r>
        <w:t>kandungannya, dipidana dengan pidana penjara selama-lamanya empat</w:t>
      </w:r>
      <w:r w:rsidR="00DB4E5D">
        <w:t xml:space="preserve"> </w:t>
      </w:r>
      <w:r>
        <w:t>tahun denda sebanyak-banyaknya empat puluh jima ribu rupiah.</w:t>
      </w:r>
    </w:p>
    <w:p w:rsidR="00DB4E5D" w:rsidRDefault="006C7F69" w:rsidP="00535483">
      <w:pPr>
        <w:pStyle w:val="ListParagraph"/>
        <w:numPr>
          <w:ilvl w:val="0"/>
          <w:numId w:val="12"/>
        </w:numPr>
        <w:spacing w:line="480" w:lineRule="auto"/>
        <w:ind w:left="1080"/>
        <w:jc w:val="both"/>
      </w:pPr>
      <w:r>
        <w:lastRenderedPageBreak/>
        <w:t>Kalau yang bersalah berbuat karena men</w:t>
      </w:r>
      <w:r w:rsidR="00DB4E5D">
        <w:t>c</w:t>
      </w:r>
      <w:r>
        <w:t>ari</w:t>
      </w:r>
      <w:r w:rsidR="00DB4E5D">
        <w:t xml:space="preserve"> </w:t>
      </w:r>
      <w:r>
        <w:t>keuntungan, atau</w:t>
      </w:r>
      <w:r w:rsidR="00DB4E5D">
        <w:t xml:space="preserve"> </w:t>
      </w:r>
      <w:r>
        <w:t xml:space="preserve">melakukan kejahatan itu sebagai mata </w:t>
      </w:r>
      <w:r w:rsidR="00DB4E5D">
        <w:t>p</w:t>
      </w:r>
      <w:r>
        <w:t>encaharian atau kebiasaan atau</w:t>
      </w:r>
      <w:r w:rsidR="00DB4E5D">
        <w:t xml:space="preserve"> </w:t>
      </w:r>
      <w:r>
        <w:t xml:space="preserve">kalau </w:t>
      </w:r>
      <w:r w:rsidR="00DB4E5D">
        <w:t>i</w:t>
      </w:r>
      <w:r>
        <w:t xml:space="preserve">a seorang dokter, bidan atau </w:t>
      </w:r>
      <w:r w:rsidR="00DB4E5D">
        <w:t>juru</w:t>
      </w:r>
      <w:r>
        <w:t xml:space="preserve"> obat, pidana dapat di</w:t>
      </w:r>
      <w:r w:rsidR="00DB4E5D">
        <w:t xml:space="preserve">tambah </w:t>
      </w:r>
      <w:proofErr w:type="spellStart"/>
      <w:r>
        <w:t>sepertig</w:t>
      </w:r>
      <w:r w:rsidR="00DB4E5D">
        <w:t>a</w:t>
      </w:r>
      <w:r>
        <w:t>nya</w:t>
      </w:r>
      <w:proofErr w:type="spellEnd"/>
      <w:r>
        <w:t>.</w:t>
      </w:r>
    </w:p>
    <w:p w:rsidR="006C7F69" w:rsidRDefault="006C7F69" w:rsidP="00535483">
      <w:pPr>
        <w:pStyle w:val="ListParagraph"/>
        <w:numPr>
          <w:ilvl w:val="0"/>
          <w:numId w:val="12"/>
        </w:numPr>
        <w:spacing w:line="480" w:lineRule="auto"/>
        <w:ind w:left="1080"/>
        <w:jc w:val="both"/>
      </w:pPr>
      <w:r>
        <w:t>Kalau yang bersalah melakukan kejahatan i</w:t>
      </w:r>
      <w:r w:rsidR="00DB4E5D">
        <w:t>tu</w:t>
      </w:r>
      <w:r>
        <w:t xml:space="preserve"> dalam pekerjaannya,</w:t>
      </w:r>
      <w:r w:rsidR="00DB4E5D">
        <w:t xml:space="preserve"> </w:t>
      </w:r>
      <w:r>
        <w:t>maka dapat dicabut haknya melakukan pekerjaan itu.</w:t>
      </w:r>
    </w:p>
    <w:p w:rsidR="006C7F69" w:rsidRDefault="006C7F69" w:rsidP="00DB4E5D">
      <w:pPr>
        <w:ind w:left="360"/>
        <w:jc w:val="both"/>
      </w:pPr>
      <w:r>
        <w:t>Pasal 346 KUHP:</w:t>
      </w:r>
    </w:p>
    <w:p w:rsidR="006C7F69" w:rsidRDefault="006C7F69" w:rsidP="008F5DAF">
      <w:pPr>
        <w:ind w:left="720"/>
        <w:jc w:val="both"/>
      </w:pPr>
      <w:r>
        <w:t>Wanita yang dengan sengaja menyebarkan gugur atau mati kandungannya, atau menyuruh orang lain menyebabkan itu dip</w:t>
      </w:r>
      <w:r w:rsidR="00DB4E5D">
        <w:t>i</w:t>
      </w:r>
      <w:r>
        <w:t>dana penjara selama-</w:t>
      </w:r>
      <w:r w:rsidR="00DB4E5D">
        <w:t>l</w:t>
      </w:r>
      <w:r>
        <w:t>amanya empat tahun.</w:t>
      </w:r>
    </w:p>
    <w:p w:rsidR="006C7F69" w:rsidRDefault="006C7F69" w:rsidP="00DB4E5D">
      <w:pPr>
        <w:ind w:left="360"/>
        <w:jc w:val="both"/>
      </w:pPr>
      <w:r>
        <w:t>Pasal 347 KUHP:</w:t>
      </w:r>
    </w:p>
    <w:p w:rsidR="00DB4E5D" w:rsidRDefault="006C7F69" w:rsidP="00535483">
      <w:pPr>
        <w:pStyle w:val="ListParagraph"/>
        <w:numPr>
          <w:ilvl w:val="0"/>
          <w:numId w:val="15"/>
        </w:numPr>
        <w:spacing w:line="480" w:lineRule="auto"/>
        <w:ind w:left="1080"/>
        <w:jc w:val="both"/>
      </w:pPr>
      <w:r>
        <w:t>Barang</w:t>
      </w:r>
      <w:r w:rsidR="00DB4E5D">
        <w:t xml:space="preserve"> </w:t>
      </w:r>
      <w:r>
        <w:t>siapa dengan sengaja menyebabkan gugur atau mati kandungan seorang wanita tidak dengan izin wanita itu, dip</w:t>
      </w:r>
      <w:r w:rsidR="00DB4E5D">
        <w:t>i</w:t>
      </w:r>
      <w:r>
        <w:t>dana dengan penjara selama-</w:t>
      </w:r>
      <w:r w:rsidR="00DB4E5D">
        <w:t>l</w:t>
      </w:r>
      <w:r>
        <w:t>ama</w:t>
      </w:r>
      <w:r w:rsidR="00DB4E5D">
        <w:t>n</w:t>
      </w:r>
      <w:r>
        <w:t>ya dua belas tahun.</w:t>
      </w:r>
    </w:p>
    <w:p w:rsidR="006C7F69" w:rsidRDefault="006C7F69" w:rsidP="00535483">
      <w:pPr>
        <w:pStyle w:val="ListParagraph"/>
        <w:numPr>
          <w:ilvl w:val="0"/>
          <w:numId w:val="15"/>
        </w:numPr>
        <w:spacing w:line="480" w:lineRule="auto"/>
        <w:ind w:left="1080"/>
        <w:jc w:val="both"/>
      </w:pPr>
      <w:r>
        <w:t>Jika perb</w:t>
      </w:r>
      <w:r w:rsidR="00DB4E5D">
        <w:t>u</w:t>
      </w:r>
      <w:r>
        <w:t>atan itu berakibat wanita itu mati, ia dipidana dengan pidana penjara selama-</w:t>
      </w:r>
      <w:r w:rsidR="00DB4E5D">
        <w:t>l</w:t>
      </w:r>
      <w:r>
        <w:t>amanya lima belas tahun.</w:t>
      </w:r>
    </w:p>
    <w:p w:rsidR="006C7F69" w:rsidRDefault="006C7F69" w:rsidP="00DB4E5D">
      <w:pPr>
        <w:ind w:left="360"/>
        <w:jc w:val="both"/>
      </w:pPr>
      <w:r>
        <w:t>Pasal 348 KUHP:</w:t>
      </w:r>
    </w:p>
    <w:p w:rsidR="00DB4E5D" w:rsidRDefault="006C7F69" w:rsidP="00535483">
      <w:pPr>
        <w:pStyle w:val="ListParagraph"/>
        <w:numPr>
          <w:ilvl w:val="0"/>
          <w:numId w:val="16"/>
        </w:numPr>
        <w:spacing w:line="480" w:lineRule="auto"/>
        <w:ind w:left="1080"/>
        <w:jc w:val="both"/>
      </w:pPr>
      <w:r>
        <w:t>Barang</w:t>
      </w:r>
      <w:r w:rsidR="00DB4E5D">
        <w:t xml:space="preserve"> </w:t>
      </w:r>
      <w:r>
        <w:t>siapa dengan sengaja menyebabkan gugur atau mati kandungan seorang wanita dengan izin wanita itu, dipidana dengan pidana penjara selama-lamanya lima tahun enam bulan.</w:t>
      </w:r>
    </w:p>
    <w:p w:rsidR="006C7F69" w:rsidRDefault="006C7F69" w:rsidP="00535483">
      <w:pPr>
        <w:pStyle w:val="ListParagraph"/>
        <w:numPr>
          <w:ilvl w:val="0"/>
          <w:numId w:val="16"/>
        </w:numPr>
        <w:spacing w:line="480" w:lineRule="auto"/>
        <w:ind w:left="1080"/>
        <w:jc w:val="both"/>
      </w:pPr>
      <w:r>
        <w:t xml:space="preserve">Jika perbuatan </w:t>
      </w:r>
      <w:r w:rsidR="00DB4E5D">
        <w:t>itu</w:t>
      </w:r>
      <w:r>
        <w:t xml:space="preserve"> berakhir wanita itu matai, ia dipidana dengan pidana penjara selama-</w:t>
      </w:r>
      <w:r w:rsidR="00DB4E5D">
        <w:t>lamanya tujuh</w:t>
      </w:r>
      <w:r>
        <w:t xml:space="preserve"> tahun.</w:t>
      </w:r>
    </w:p>
    <w:p w:rsidR="00DB4E5D" w:rsidRDefault="00DB4E5D" w:rsidP="00DB4E5D">
      <w:pPr>
        <w:ind w:left="360"/>
        <w:jc w:val="both"/>
      </w:pPr>
    </w:p>
    <w:p w:rsidR="006C7F69" w:rsidRDefault="006C7F69" w:rsidP="00DB4E5D">
      <w:pPr>
        <w:ind w:left="360"/>
        <w:jc w:val="both"/>
      </w:pPr>
      <w:r>
        <w:lastRenderedPageBreak/>
        <w:t>Pasal 349 KUHP:</w:t>
      </w:r>
    </w:p>
    <w:p w:rsidR="006C7F69" w:rsidRDefault="006C7F69" w:rsidP="008F5DAF">
      <w:pPr>
        <w:ind w:left="720"/>
        <w:jc w:val="both"/>
      </w:pPr>
      <w:r>
        <w:t>Bila seorang dokter, bidan atau</w:t>
      </w:r>
      <w:r w:rsidR="00DB4E5D">
        <w:t xml:space="preserve"> </w:t>
      </w:r>
      <w:r>
        <w:t>j</w:t>
      </w:r>
      <w:r w:rsidR="00DB4E5D">
        <w:t>u</w:t>
      </w:r>
      <w:r>
        <w:t>ru obat membantu kejahatan tersebut dala</w:t>
      </w:r>
      <w:r w:rsidR="00DB4E5D">
        <w:t>m</w:t>
      </w:r>
      <w:r>
        <w:t xml:space="preserve"> Pasal 346, atau bersalah melakukan atau membantu salah satu k</w:t>
      </w:r>
      <w:r w:rsidR="00DB4E5D">
        <w:t>e</w:t>
      </w:r>
      <w:r>
        <w:t xml:space="preserve">jahatan diterangkan dalam dalam Pasal 347 dan 348, maka pidana yang ditentukan dalam pasal itu dapat ditambah </w:t>
      </w:r>
      <w:proofErr w:type="spellStart"/>
      <w:r>
        <w:t>sepertiganya</w:t>
      </w:r>
      <w:proofErr w:type="spellEnd"/>
      <w:r>
        <w:t xml:space="preserve"> dan dapat dicabut haknya melakukan pekerjaannya yang dipergunakan untuk menjalankan kejahatan itu.</w:t>
      </w:r>
    </w:p>
    <w:p w:rsidR="006C7F69" w:rsidRDefault="006C7F69" w:rsidP="00DB4E5D">
      <w:pPr>
        <w:ind w:left="360" w:firstLine="720"/>
        <w:jc w:val="both"/>
      </w:pPr>
      <w:r>
        <w:t>Berdasarkan pasal-pasal tersebut di atas, maka dapat ditarik kesimpulan bahwa pihak-pihak yang dapat mewujudkan adanya pengguguran kandungan adalah:</w:t>
      </w:r>
    </w:p>
    <w:p w:rsidR="006C7F69" w:rsidRDefault="006C7F69" w:rsidP="00535483">
      <w:pPr>
        <w:pStyle w:val="ListParagraph"/>
        <w:numPr>
          <w:ilvl w:val="0"/>
          <w:numId w:val="17"/>
        </w:numPr>
        <w:spacing w:line="480" w:lineRule="auto"/>
        <w:ind w:left="1140"/>
        <w:jc w:val="both"/>
      </w:pPr>
      <w:r>
        <w:t>Seorang yang melakukan pengobatan atau menyuruh supaya berobat terhadap wanita tersebut, sehingga dapat gugur kandungannya.</w:t>
      </w:r>
    </w:p>
    <w:p w:rsidR="006C7F69" w:rsidRDefault="006C7F69" w:rsidP="00535483">
      <w:pPr>
        <w:pStyle w:val="ListParagraph"/>
        <w:numPr>
          <w:ilvl w:val="0"/>
          <w:numId w:val="17"/>
        </w:numPr>
        <w:spacing w:line="480" w:lineRule="auto"/>
        <w:ind w:left="1140"/>
        <w:jc w:val="both"/>
      </w:pPr>
      <w:r>
        <w:t>Wanita itu sendiri yang melakukan upaya atau menyuruh orang lain, sehingga dapat gugur kandunga</w:t>
      </w:r>
      <w:r w:rsidR="00ED7DE1">
        <w:t>n</w:t>
      </w:r>
      <w:r>
        <w:t>nya.</w:t>
      </w:r>
    </w:p>
    <w:p w:rsidR="006C7F69" w:rsidRDefault="006C7F69" w:rsidP="00535483">
      <w:pPr>
        <w:pStyle w:val="ListParagraph"/>
        <w:numPr>
          <w:ilvl w:val="0"/>
          <w:numId w:val="17"/>
        </w:numPr>
        <w:spacing w:line="480" w:lineRule="auto"/>
        <w:ind w:left="1140"/>
        <w:jc w:val="both"/>
      </w:pPr>
      <w:r>
        <w:t>Seorang yang tanpa izin menyebabkan gugu</w:t>
      </w:r>
      <w:r w:rsidR="00ED7DE1">
        <w:t>rn</w:t>
      </w:r>
      <w:r>
        <w:t>ya kandungan seorang wanita.</w:t>
      </w:r>
    </w:p>
    <w:p w:rsidR="006C7F69" w:rsidRDefault="006C7F69" w:rsidP="00535483">
      <w:pPr>
        <w:pStyle w:val="ListParagraph"/>
        <w:numPr>
          <w:ilvl w:val="0"/>
          <w:numId w:val="17"/>
        </w:numPr>
        <w:spacing w:line="480" w:lineRule="auto"/>
        <w:ind w:left="1140"/>
        <w:jc w:val="both"/>
      </w:pPr>
      <w:r>
        <w:t>S</w:t>
      </w:r>
      <w:r w:rsidR="00ED7DE1">
        <w:t>e</w:t>
      </w:r>
      <w:r>
        <w:t>orang yang dengan izin menyebabkan</w:t>
      </w:r>
      <w:r w:rsidR="00ED7DE1">
        <w:t xml:space="preserve"> gugurnya kandungan seorang wan</w:t>
      </w:r>
      <w:r>
        <w:t>ita.</w:t>
      </w:r>
    </w:p>
    <w:p w:rsidR="006C7F69" w:rsidRDefault="006C7F69" w:rsidP="00535483">
      <w:pPr>
        <w:pStyle w:val="ListParagraph"/>
        <w:numPr>
          <w:ilvl w:val="0"/>
          <w:numId w:val="17"/>
        </w:numPr>
        <w:spacing w:line="480" w:lineRule="auto"/>
        <w:ind w:left="1140"/>
        <w:jc w:val="both"/>
      </w:pPr>
      <w:r>
        <w:t>Seorang yang dimaksud dalam angka 1,</w:t>
      </w:r>
      <w:r w:rsidR="00ED7DE1">
        <w:t xml:space="preserve"> </w:t>
      </w:r>
      <w:r>
        <w:t>2,</w:t>
      </w:r>
      <w:r w:rsidR="00ED7DE1">
        <w:t xml:space="preserve"> </w:t>
      </w:r>
      <w:r>
        <w:t>3 dan 4 termasuk di dalam</w:t>
      </w:r>
      <w:r w:rsidR="00ED7DE1">
        <w:t>n</w:t>
      </w:r>
      <w:r>
        <w:t>ya dokter, bidan, juru obat, serta pihak lain</w:t>
      </w:r>
      <w:r w:rsidR="00ED7DE1">
        <w:t xml:space="preserve"> yang berhubungan dengan medis.</w:t>
      </w:r>
      <w:r w:rsidR="00ED7DE1">
        <w:rPr>
          <w:rStyle w:val="FootnoteReference"/>
        </w:rPr>
        <w:footnoteReference w:id="14"/>
      </w:r>
    </w:p>
    <w:p w:rsidR="00ED7DE1" w:rsidRDefault="006C7F69" w:rsidP="00ED7DE1">
      <w:pPr>
        <w:ind w:left="360" w:firstLine="720"/>
        <w:jc w:val="both"/>
      </w:pPr>
      <w:r>
        <w:lastRenderedPageBreak/>
        <w:t>Pengklasif</w:t>
      </w:r>
      <w:r w:rsidR="00ED7DE1">
        <w:t>i</w:t>
      </w:r>
      <w:r>
        <w:t>kasian pihak-pihak yang terlibat proses pengguguran kandungan seorang wanita, selanjutnya seharusnya menjadi acuan pihak yang berwajib dalam menentukan hukuman kepada pihak-pihak lain yang tidak menjadi korban atau mengorbankan di</w:t>
      </w:r>
      <w:r w:rsidR="00ED7DE1">
        <w:t>ri</w:t>
      </w:r>
      <w:r>
        <w:t>. Sebab secara sederhana (oleh awan) dapat diketahui dengan mata telanjang bahwa sangatlah tidak mungkin terwujud pengguguran kandungan tanpa keterlibatan pihak lain.</w:t>
      </w:r>
    </w:p>
    <w:p w:rsidR="00ED7DE1" w:rsidRDefault="006C7F69" w:rsidP="00ED7DE1">
      <w:pPr>
        <w:ind w:left="360" w:firstLine="720"/>
        <w:jc w:val="both"/>
      </w:pPr>
      <w:r>
        <w:t>Jika kita lihat pengklasifikasian pihak-pihak yang mewujudkan tindak pidana pengguguran kandungan sebagaimana tersebut dalam Pasal 299, 346, 347, 348 dan 349 KUHP, dapat dikatego</w:t>
      </w:r>
      <w:r w:rsidR="00ED7DE1">
        <w:t>ri</w:t>
      </w:r>
      <w:r>
        <w:t>kan sebagai pelaku, orang yang menyuruh melakukan, orang yang ikut serta melakukan dan orang yang membantu.</w:t>
      </w:r>
    </w:p>
    <w:p w:rsidR="006C7F69" w:rsidRDefault="006C7F69" w:rsidP="00ED7DE1">
      <w:pPr>
        <w:ind w:left="360" w:firstLine="720"/>
        <w:jc w:val="both"/>
      </w:pPr>
      <w:r>
        <w:t>Selanjutnya Pasal 55 KUHP menegaskan:</w:t>
      </w:r>
    </w:p>
    <w:p w:rsidR="006C7F69" w:rsidRDefault="006C7F69" w:rsidP="00535483">
      <w:pPr>
        <w:pStyle w:val="ListParagraph"/>
        <w:numPr>
          <w:ilvl w:val="0"/>
          <w:numId w:val="18"/>
        </w:numPr>
        <w:spacing w:line="480" w:lineRule="auto"/>
        <w:ind w:left="1080"/>
        <w:jc w:val="both"/>
      </w:pPr>
      <w:r>
        <w:t>Dipidana sebagai si pembuat tindak pidana ke 1; orang yang melakukan, menyuruh melakukan, atau yang tuntut melakukan perbuatan itu, ke 2; orang yang dengan pemberian upah, perjanjian, memakai paksaan, ancaman, atau tipu memberikan kesempatan, ikhtiar atau keterangan, dengan sengaja menghasut supaya perbuatan itu dilakukan.</w:t>
      </w:r>
    </w:p>
    <w:p w:rsidR="006C7F69" w:rsidRDefault="006C7F69" w:rsidP="00535483">
      <w:pPr>
        <w:pStyle w:val="ListParagraph"/>
        <w:numPr>
          <w:ilvl w:val="0"/>
          <w:numId w:val="18"/>
        </w:numPr>
        <w:spacing w:line="480" w:lineRule="auto"/>
        <w:ind w:left="1080"/>
        <w:jc w:val="both"/>
      </w:pPr>
      <w:r>
        <w:t xml:space="preserve">Adapun tentang orang yang tersebut dalam </w:t>
      </w:r>
      <w:proofErr w:type="spellStart"/>
      <w:r>
        <w:t>Sub</w:t>
      </w:r>
      <w:proofErr w:type="spellEnd"/>
      <w:r>
        <w:t xml:space="preserve"> 2 itu, yang boleh dipertanggungjawabkan kepadanya hanya</w:t>
      </w:r>
      <w:r w:rsidR="00ED7DE1">
        <w:t>l</w:t>
      </w:r>
      <w:r>
        <w:t>ah perbuatan yang sengaja dibujuk olehnya serta akibat-akibat perbuatan itu.</w:t>
      </w:r>
    </w:p>
    <w:p w:rsidR="00ED7DE1" w:rsidRDefault="006C7F69" w:rsidP="00ED7DE1">
      <w:pPr>
        <w:ind w:left="360" w:firstLine="720"/>
        <w:jc w:val="both"/>
      </w:pPr>
      <w:r>
        <w:t>Penyertaan menurut KUHP juga dikenal istilah pembantu, ya</w:t>
      </w:r>
      <w:r w:rsidR="00ED7DE1">
        <w:t>i</w:t>
      </w:r>
      <w:r>
        <w:t xml:space="preserve">tu ke </w:t>
      </w:r>
      <w:r w:rsidR="00ED7DE1">
        <w:t>1</w:t>
      </w:r>
      <w:r>
        <w:t xml:space="preserve"> ; orang yang dengan sengaja membantu waktu kejahatan itu dilakukan, ke 2 ; orang yang dengan sengaja memberi kesempatan, ikht</w:t>
      </w:r>
      <w:r w:rsidR="00ED7DE1">
        <w:t>is</w:t>
      </w:r>
      <w:r>
        <w:t xml:space="preserve">ar atau keterangan </w:t>
      </w:r>
      <w:r>
        <w:lastRenderedPageBreak/>
        <w:t>untuk melakukan kejahatan itu (Pasal 56 KU</w:t>
      </w:r>
      <w:r w:rsidR="00ED7DE1">
        <w:t xml:space="preserve">HP), </w:t>
      </w:r>
      <w:r>
        <w:t>dalam kontes tindak pidana peng</w:t>
      </w:r>
      <w:r w:rsidR="00ED7DE1">
        <w:t>gu</w:t>
      </w:r>
      <w:r>
        <w:t xml:space="preserve">guran kandungan, maka tidak secara keseluruhan keberadaan pasal 55 dan 56 </w:t>
      </w:r>
      <w:proofErr w:type="spellStart"/>
      <w:r>
        <w:t>KUHPidana</w:t>
      </w:r>
      <w:proofErr w:type="spellEnd"/>
      <w:r>
        <w:t xml:space="preserve"> yang merupakan ajaran tentang penyerahan secara umum dapat diterapkan. Oleh karena memang dalam delik</w:t>
      </w:r>
      <w:r w:rsidR="00ED7DE1">
        <w:t>-</w:t>
      </w:r>
      <w:r>
        <w:t xml:space="preserve">delik pengguguran kandungan, telah ditentukan jenis hukuman terhadap seseorang dengan keadilannya, termasuk yang berhubungan dengan </w:t>
      </w:r>
      <w:proofErr w:type="spellStart"/>
      <w:r>
        <w:t>keprofesian</w:t>
      </w:r>
      <w:proofErr w:type="spellEnd"/>
      <w:r>
        <w:t xml:space="preserve"> seseorang seperti dokter, bidan, juru obat dan sebagainya. Dan yang demikian itu adalah legal. Namun dengan memperhatikan pasal 55 dan </w:t>
      </w:r>
      <w:proofErr w:type="spellStart"/>
      <w:r>
        <w:t>KUHPidana</w:t>
      </w:r>
      <w:proofErr w:type="spellEnd"/>
      <w:r>
        <w:t xml:space="preserve">, kiranya dapat menyadarkan kepada kita bahwa setiap individu, yang secara langsung maupun tidak </w:t>
      </w:r>
      <w:r w:rsidR="00ED7DE1">
        <w:t>l</w:t>
      </w:r>
      <w:r>
        <w:t>angsung ikut terlibat dalam proses pengguguran harus dianggap telah melakukan kejahatan. Dan</w:t>
      </w:r>
      <w:r w:rsidR="00FD1D3C">
        <w:t xml:space="preserve"> ini </w:t>
      </w:r>
      <w:r>
        <w:t>berarti harus diproses secara hukum, yang selanjutnya akan memperoleh sanksi hukum. Manusia dalam kandungan jika yang menjadi bagian yang tak terpisahkan dalam proses pengguguran kandungan adalah adanya seorang wanita yang hamil, maka persoalan yang timbul dan mesti dipecahkan adalah kapankah seorang wanita dianggap hamil, serta kapan sesungguhnya dimulainya kehidupan manusia</w:t>
      </w:r>
      <w:r w:rsidR="00ED7DE1">
        <w:t xml:space="preserve"> </w:t>
      </w:r>
      <w:r>
        <w:t>dalam perut seorang ibu, sehingga dengan mengetahu</w:t>
      </w:r>
      <w:r w:rsidR="00ED7DE1">
        <w:t xml:space="preserve">i </w:t>
      </w:r>
      <w:r>
        <w:t>saat adanya kehidupan tersebut, kita dapat menentukan da atau tidaknya pengguguran kandungan.</w:t>
      </w:r>
    </w:p>
    <w:p w:rsidR="00ED7DE1" w:rsidRDefault="006C7F69" w:rsidP="00ED7DE1">
      <w:pPr>
        <w:ind w:left="360" w:firstLine="720"/>
        <w:jc w:val="both"/>
      </w:pPr>
      <w:r>
        <w:t>Tindak Pidana terhadap nyawa dalam KUHP dimuat pada Bab XIX dengan judu</w:t>
      </w:r>
      <w:r w:rsidR="00ED7DE1">
        <w:t xml:space="preserve">l </w:t>
      </w:r>
      <w:r>
        <w:t>kejahatan terhadap nyawa yang diatur dalam Pasat 338 sampa</w:t>
      </w:r>
      <w:r w:rsidR="00ED7DE1">
        <w:t>i</w:t>
      </w:r>
      <w:r>
        <w:t xml:space="preserve"> dengan Pasal 350 KUHP.</w:t>
      </w:r>
    </w:p>
    <w:p w:rsidR="006C7F69" w:rsidRDefault="006C7F69" w:rsidP="00ED7DE1">
      <w:pPr>
        <w:ind w:left="360" w:firstLine="720"/>
        <w:jc w:val="both"/>
      </w:pPr>
      <w:r>
        <w:t>Mengamati Pasal-pasal tersebut maka KUHP mengaturnya sebagai berikut:</w:t>
      </w:r>
    </w:p>
    <w:p w:rsidR="006C7F69" w:rsidRDefault="006C7F69" w:rsidP="00535483">
      <w:pPr>
        <w:pStyle w:val="ListParagraph"/>
        <w:numPr>
          <w:ilvl w:val="1"/>
          <w:numId w:val="1"/>
        </w:numPr>
        <w:spacing w:line="480" w:lineRule="auto"/>
        <w:ind w:left="1080"/>
        <w:jc w:val="both"/>
      </w:pPr>
      <w:r>
        <w:lastRenderedPageBreak/>
        <w:t>Kejahatan yang ditujukan terhadap nyawa manusia;</w:t>
      </w:r>
    </w:p>
    <w:p w:rsidR="006C7F69" w:rsidRDefault="006C7F69" w:rsidP="00535483">
      <w:pPr>
        <w:pStyle w:val="ListParagraph"/>
        <w:numPr>
          <w:ilvl w:val="1"/>
          <w:numId w:val="1"/>
        </w:numPr>
        <w:spacing w:line="480" w:lineRule="auto"/>
        <w:ind w:left="1080"/>
        <w:jc w:val="both"/>
      </w:pPr>
      <w:r>
        <w:t>Kejahatan yang ditujukan terhadap jiwa anak yang sedang at</w:t>
      </w:r>
      <w:r w:rsidR="008F5DAF">
        <w:t>a</w:t>
      </w:r>
      <w:r>
        <w:t>u baru dilahirkan;</w:t>
      </w:r>
    </w:p>
    <w:p w:rsidR="008F5DAF" w:rsidRDefault="006C7F69" w:rsidP="00535483">
      <w:pPr>
        <w:pStyle w:val="ListParagraph"/>
        <w:numPr>
          <w:ilvl w:val="1"/>
          <w:numId w:val="1"/>
        </w:numPr>
        <w:spacing w:line="480" w:lineRule="auto"/>
        <w:ind w:left="1080"/>
        <w:jc w:val="both"/>
      </w:pPr>
      <w:r>
        <w:t xml:space="preserve">Kejahatan yang ditujukan terhadap anak yang masih dalam kandungan. </w:t>
      </w:r>
    </w:p>
    <w:p w:rsidR="006C7F69" w:rsidRDefault="006C7F69" w:rsidP="008F5DAF">
      <w:pPr>
        <w:ind w:left="360" w:firstLine="720"/>
        <w:jc w:val="both"/>
      </w:pPr>
      <w:r>
        <w:t>Dilihat da</w:t>
      </w:r>
      <w:r w:rsidR="008F5DAF">
        <w:t>ri</w:t>
      </w:r>
      <w:r>
        <w:t xml:space="preserve"> se</w:t>
      </w:r>
      <w:r w:rsidR="008F5DAF">
        <w:t>g</w:t>
      </w:r>
      <w:r>
        <w:t>i kesengajaan (</w:t>
      </w:r>
      <w:proofErr w:type="spellStart"/>
      <w:r>
        <w:t>dolus</w:t>
      </w:r>
      <w:proofErr w:type="spellEnd"/>
      <w:r>
        <w:t>) maka tindak pidana tersebut:</w:t>
      </w:r>
    </w:p>
    <w:p w:rsidR="006C7F69" w:rsidRDefault="006C7F69" w:rsidP="00535483">
      <w:pPr>
        <w:pStyle w:val="ListParagraph"/>
        <w:numPr>
          <w:ilvl w:val="1"/>
          <w:numId w:val="19"/>
        </w:numPr>
        <w:spacing w:line="480" w:lineRule="auto"/>
        <w:ind w:left="1080"/>
        <w:jc w:val="both"/>
      </w:pPr>
      <w:r>
        <w:t>Yang dilakukan dengan sengaja;</w:t>
      </w:r>
    </w:p>
    <w:p w:rsidR="006C7F69" w:rsidRDefault="006C7F69" w:rsidP="00535483">
      <w:pPr>
        <w:pStyle w:val="ListParagraph"/>
        <w:numPr>
          <w:ilvl w:val="1"/>
          <w:numId w:val="19"/>
        </w:numPr>
        <w:spacing w:line="480" w:lineRule="auto"/>
        <w:ind w:left="1080"/>
        <w:jc w:val="both"/>
      </w:pPr>
      <w:r>
        <w:t>Yang dilakukan dengan sengaja diserta dengan kejahatan berat;</w:t>
      </w:r>
    </w:p>
    <w:p w:rsidR="006C7F69" w:rsidRDefault="006C7F69" w:rsidP="00535483">
      <w:pPr>
        <w:pStyle w:val="ListParagraph"/>
        <w:numPr>
          <w:ilvl w:val="1"/>
          <w:numId w:val="19"/>
        </w:numPr>
        <w:spacing w:line="480" w:lineRule="auto"/>
        <w:ind w:left="1080"/>
        <w:jc w:val="both"/>
      </w:pPr>
      <w:r>
        <w:t>Yang dilakuka</w:t>
      </w:r>
      <w:r w:rsidR="008F5DAF">
        <w:t>n</w:t>
      </w:r>
      <w:r>
        <w:t xml:space="preserve"> dengan direncanakan terlebih dahulu;</w:t>
      </w:r>
    </w:p>
    <w:p w:rsidR="006C7F69" w:rsidRDefault="006C7F69" w:rsidP="00535483">
      <w:pPr>
        <w:pStyle w:val="ListParagraph"/>
        <w:numPr>
          <w:ilvl w:val="1"/>
          <w:numId w:val="19"/>
        </w:numPr>
        <w:spacing w:line="480" w:lineRule="auto"/>
        <w:ind w:left="1080"/>
        <w:jc w:val="both"/>
      </w:pPr>
      <w:r>
        <w:t>Atas keinginan yang jelas dan yang dibunuhnya;</w:t>
      </w:r>
    </w:p>
    <w:p w:rsidR="008F5DAF" w:rsidRDefault="006C7F69" w:rsidP="00535483">
      <w:pPr>
        <w:pStyle w:val="ListParagraph"/>
        <w:numPr>
          <w:ilvl w:val="1"/>
          <w:numId w:val="19"/>
        </w:numPr>
        <w:spacing w:line="480" w:lineRule="auto"/>
        <w:ind w:left="1080"/>
        <w:jc w:val="both"/>
      </w:pPr>
      <w:r>
        <w:t>Menganjurkan atau membantu orang untuk membunuh di</w:t>
      </w:r>
      <w:r w:rsidR="008F5DAF">
        <w:t>ri</w:t>
      </w:r>
      <w:r>
        <w:t xml:space="preserve">. </w:t>
      </w:r>
    </w:p>
    <w:p w:rsidR="006C7F69" w:rsidRDefault="006C7F69" w:rsidP="008F5DAF">
      <w:pPr>
        <w:ind w:left="360" w:firstLine="720"/>
        <w:jc w:val="both"/>
      </w:pPr>
      <w:r>
        <w:t>Berkenaan dengan tidak pidana terhadap nyawa tersebut pada</w:t>
      </w:r>
      <w:r w:rsidR="008F5DAF">
        <w:t xml:space="preserve"> </w:t>
      </w:r>
      <w:r>
        <w:t>hak</w:t>
      </w:r>
      <w:r w:rsidR="008F5DAF">
        <w:t>i</w:t>
      </w:r>
      <w:r>
        <w:t>katnya dapat dibedakan sebagai berikut:</w:t>
      </w:r>
    </w:p>
    <w:p w:rsidR="006C7F69" w:rsidRDefault="006C7F69" w:rsidP="00535483">
      <w:pPr>
        <w:pStyle w:val="ListParagraph"/>
        <w:numPr>
          <w:ilvl w:val="1"/>
          <w:numId w:val="20"/>
        </w:numPr>
        <w:spacing w:line="480" w:lineRule="auto"/>
        <w:ind w:left="1080"/>
        <w:jc w:val="both"/>
      </w:pPr>
      <w:r>
        <w:t>Dilakukan dengan sengaja;</w:t>
      </w:r>
    </w:p>
    <w:p w:rsidR="006C7F69" w:rsidRDefault="006C7F69" w:rsidP="00535483">
      <w:pPr>
        <w:pStyle w:val="ListParagraph"/>
        <w:numPr>
          <w:ilvl w:val="1"/>
          <w:numId w:val="20"/>
        </w:numPr>
        <w:spacing w:line="480" w:lineRule="auto"/>
        <w:ind w:left="1080"/>
        <w:jc w:val="both"/>
      </w:pPr>
      <w:r>
        <w:t>Dilakukan karena kelalaian/kealpaan;</w:t>
      </w:r>
    </w:p>
    <w:p w:rsidR="008F5DAF" w:rsidRDefault="006C7F69" w:rsidP="00535483">
      <w:pPr>
        <w:pStyle w:val="ListParagraph"/>
        <w:numPr>
          <w:ilvl w:val="1"/>
          <w:numId w:val="20"/>
        </w:numPr>
        <w:spacing w:line="480" w:lineRule="auto"/>
        <w:ind w:left="1080"/>
        <w:jc w:val="both"/>
      </w:pPr>
      <w:r>
        <w:t>Karena tindak pidana lain, mengakibatkan kematian</w:t>
      </w:r>
    </w:p>
    <w:p w:rsidR="006C7F69" w:rsidRDefault="006C7F69" w:rsidP="00535483">
      <w:pPr>
        <w:pStyle w:val="ListParagraph"/>
        <w:numPr>
          <w:ilvl w:val="1"/>
          <w:numId w:val="20"/>
        </w:numPr>
        <w:spacing w:line="480" w:lineRule="auto"/>
        <w:ind w:left="1080"/>
        <w:jc w:val="both"/>
      </w:pPr>
      <w:r>
        <w:t xml:space="preserve"> Karena tindak pidana </w:t>
      </w:r>
      <w:r w:rsidR="008F5DAF">
        <w:t>l</w:t>
      </w:r>
      <w:r>
        <w:t>ainnya, mengakibatkan kematian, yang diatur antara lain Pasal 170, 351 ayat (3) dan lain-lain.</w:t>
      </w:r>
    </w:p>
    <w:p w:rsidR="008F5DAF" w:rsidRDefault="006C7F69" w:rsidP="008F5DAF">
      <w:pPr>
        <w:ind w:left="360" w:firstLine="720"/>
        <w:jc w:val="both"/>
      </w:pPr>
      <w:r>
        <w:t>Kejahatan terhadap nyawa</w:t>
      </w:r>
      <w:r w:rsidR="00FD1D3C">
        <w:t xml:space="preserve"> ini </w:t>
      </w:r>
      <w:r>
        <w:t xml:space="preserve">disebut </w:t>
      </w:r>
      <w:r w:rsidR="008F5DAF">
        <w:t>d</w:t>
      </w:r>
      <w:r>
        <w:t>elik mater</w:t>
      </w:r>
      <w:r w:rsidR="008F5DAF">
        <w:t>i</w:t>
      </w:r>
      <w:r>
        <w:t>il yakni delik yang hanya menyebut sesuatu akibat yang timbul, tanpa menyebutkan ca</w:t>
      </w:r>
      <w:r w:rsidR="008F5DAF">
        <w:t>ra-</w:t>
      </w:r>
      <w:r>
        <w:t>cara yang menimbulkan akibat tersebut.</w:t>
      </w:r>
    </w:p>
    <w:p w:rsidR="006C7F69" w:rsidRDefault="006C7F69" w:rsidP="008F5DAF">
      <w:pPr>
        <w:ind w:left="360" w:firstLine="720"/>
        <w:jc w:val="both"/>
      </w:pPr>
      <w:r>
        <w:t>Kejahatan terhadap nyawa yang dimuat dalam KUHP adalah sebaga</w:t>
      </w:r>
      <w:r w:rsidR="00FD1D3C">
        <w:t>i</w:t>
      </w:r>
      <w:r>
        <w:t xml:space="preserve"> berikut:</w:t>
      </w:r>
    </w:p>
    <w:p w:rsidR="008F5DAF" w:rsidRDefault="008F5DAF" w:rsidP="008F5DAF">
      <w:pPr>
        <w:ind w:left="360" w:firstLine="720"/>
        <w:jc w:val="both"/>
      </w:pPr>
    </w:p>
    <w:p w:rsidR="006C7F69" w:rsidRDefault="006C7F69" w:rsidP="00535483">
      <w:pPr>
        <w:pStyle w:val="ListParagraph"/>
        <w:numPr>
          <w:ilvl w:val="4"/>
          <w:numId w:val="20"/>
        </w:numPr>
        <w:spacing w:line="480" w:lineRule="auto"/>
        <w:ind w:left="1080"/>
        <w:jc w:val="both"/>
      </w:pPr>
      <w:r>
        <w:lastRenderedPageBreak/>
        <w:t>Pembunuhan (Pasal 338);</w:t>
      </w:r>
    </w:p>
    <w:p w:rsidR="006C7F69" w:rsidRDefault="006C7F69" w:rsidP="00535483">
      <w:pPr>
        <w:pStyle w:val="ListParagraph"/>
        <w:numPr>
          <w:ilvl w:val="4"/>
          <w:numId w:val="20"/>
        </w:numPr>
        <w:spacing w:line="480" w:lineRule="auto"/>
        <w:ind w:left="1080"/>
        <w:jc w:val="both"/>
      </w:pPr>
      <w:r>
        <w:t>Pembunuhan Dengan Pemberatan (Pasal 339);</w:t>
      </w:r>
    </w:p>
    <w:p w:rsidR="006C7F69" w:rsidRDefault="006C7F69" w:rsidP="00535483">
      <w:pPr>
        <w:pStyle w:val="ListParagraph"/>
        <w:numPr>
          <w:ilvl w:val="4"/>
          <w:numId w:val="20"/>
        </w:numPr>
        <w:spacing w:line="480" w:lineRule="auto"/>
        <w:ind w:left="1080"/>
        <w:jc w:val="both"/>
      </w:pPr>
      <w:r>
        <w:t>Pembunuhan Berencana (Pasal 340);</w:t>
      </w:r>
    </w:p>
    <w:p w:rsidR="006C7F69" w:rsidRDefault="008F5DAF" w:rsidP="00535483">
      <w:pPr>
        <w:pStyle w:val="ListParagraph"/>
        <w:numPr>
          <w:ilvl w:val="4"/>
          <w:numId w:val="20"/>
        </w:numPr>
        <w:spacing w:line="480" w:lineRule="auto"/>
        <w:ind w:left="1080"/>
        <w:jc w:val="both"/>
      </w:pPr>
      <w:r>
        <w:t>Pembunuhan Bayi</w:t>
      </w:r>
      <w:r w:rsidR="006C7F69">
        <w:t xml:space="preserve"> oleh </w:t>
      </w:r>
      <w:r>
        <w:t xml:space="preserve">Ibunya </w:t>
      </w:r>
      <w:r w:rsidR="006C7F69">
        <w:t>(Pasal 341);</w:t>
      </w:r>
    </w:p>
    <w:p w:rsidR="006C7F69" w:rsidRDefault="006C7F69" w:rsidP="00535483">
      <w:pPr>
        <w:pStyle w:val="ListParagraph"/>
        <w:numPr>
          <w:ilvl w:val="4"/>
          <w:numId w:val="20"/>
        </w:numPr>
        <w:spacing w:line="480" w:lineRule="auto"/>
        <w:ind w:left="1080"/>
        <w:jc w:val="both"/>
      </w:pPr>
      <w:r>
        <w:t>Pembunuhan Bayi Berencana (Pasal 342)</w:t>
      </w:r>
    </w:p>
    <w:p w:rsidR="006C7F69" w:rsidRDefault="006C7F69" w:rsidP="00535483">
      <w:pPr>
        <w:pStyle w:val="ListParagraph"/>
        <w:numPr>
          <w:ilvl w:val="4"/>
          <w:numId w:val="20"/>
        </w:numPr>
        <w:spacing w:line="480" w:lineRule="auto"/>
        <w:ind w:left="1080"/>
        <w:jc w:val="both"/>
      </w:pPr>
      <w:r>
        <w:t>Pembunuhan atas Permintaan yang bersangkutan (Pasal 344);</w:t>
      </w:r>
    </w:p>
    <w:p w:rsidR="006C7F69" w:rsidRDefault="006C7F69" w:rsidP="00535483">
      <w:pPr>
        <w:pStyle w:val="ListParagraph"/>
        <w:numPr>
          <w:ilvl w:val="4"/>
          <w:numId w:val="20"/>
        </w:numPr>
        <w:spacing w:line="480" w:lineRule="auto"/>
        <w:ind w:left="1080"/>
        <w:jc w:val="both"/>
      </w:pPr>
      <w:r>
        <w:t>Pembuju</w:t>
      </w:r>
      <w:r w:rsidR="008F5DAF">
        <w:t>k! membantu orang agar bunuh diri</w:t>
      </w:r>
      <w:r>
        <w:t xml:space="preserve"> (Pasal 345);</w:t>
      </w:r>
    </w:p>
    <w:p w:rsidR="006C7F69" w:rsidRDefault="006C7F69" w:rsidP="00535483">
      <w:pPr>
        <w:pStyle w:val="ListParagraph"/>
        <w:numPr>
          <w:ilvl w:val="4"/>
          <w:numId w:val="20"/>
        </w:numPr>
        <w:spacing w:line="480" w:lineRule="auto"/>
        <w:ind w:left="1080"/>
        <w:jc w:val="both"/>
      </w:pPr>
      <w:r>
        <w:t>Pengguguran kandungan dengan izin ibunya (Pasal 346)</w:t>
      </w:r>
    </w:p>
    <w:p w:rsidR="006C7F69" w:rsidRDefault="006C7F69" w:rsidP="00535483">
      <w:pPr>
        <w:pStyle w:val="ListParagraph"/>
        <w:numPr>
          <w:ilvl w:val="4"/>
          <w:numId w:val="20"/>
        </w:numPr>
        <w:spacing w:line="480" w:lineRule="auto"/>
        <w:ind w:left="1080"/>
        <w:jc w:val="both"/>
      </w:pPr>
      <w:r>
        <w:t>Pengguguran Kandungan tanpa izin ibunya (Pasal 347)</w:t>
      </w:r>
    </w:p>
    <w:p w:rsidR="006C7F69" w:rsidRDefault="006C7F69" w:rsidP="00535483">
      <w:pPr>
        <w:pStyle w:val="ListParagraph"/>
        <w:numPr>
          <w:ilvl w:val="4"/>
          <w:numId w:val="20"/>
        </w:numPr>
        <w:spacing w:line="480" w:lineRule="auto"/>
        <w:ind w:left="1080"/>
        <w:jc w:val="both"/>
      </w:pPr>
      <w:r>
        <w:t>Matinya kandungan dengan izin perempuan yang mengandungnya (Pasal 348)</w:t>
      </w:r>
    </w:p>
    <w:p w:rsidR="006C7F69" w:rsidRDefault="006C7F69" w:rsidP="00535483">
      <w:pPr>
        <w:pStyle w:val="ListParagraph"/>
        <w:numPr>
          <w:ilvl w:val="4"/>
          <w:numId w:val="20"/>
        </w:numPr>
        <w:spacing w:line="480" w:lineRule="auto"/>
        <w:ind w:left="1080"/>
        <w:jc w:val="both"/>
      </w:pPr>
      <w:r>
        <w:t>Dokter/Bidan</w:t>
      </w:r>
      <w:r w:rsidR="008F5DAF">
        <w:t>/</w:t>
      </w:r>
      <w:r>
        <w:t>Tukang obat yang membantu pengguguran/ matinya kandungannya (Pasal 349).</w:t>
      </w:r>
    </w:p>
    <w:p w:rsidR="006C7F69" w:rsidRDefault="006C7F69" w:rsidP="008F5DAF">
      <w:pPr>
        <w:ind w:left="360" w:firstLine="720"/>
        <w:jc w:val="both"/>
      </w:pPr>
      <w:r>
        <w:t>Motif Tindak Pidana Aborsi menurut ilmu hukum adalah:</w:t>
      </w:r>
    </w:p>
    <w:p w:rsidR="006C7F69" w:rsidRDefault="006C7F69" w:rsidP="00535483">
      <w:pPr>
        <w:pStyle w:val="ListParagraph"/>
        <w:numPr>
          <w:ilvl w:val="6"/>
          <w:numId w:val="20"/>
        </w:numPr>
        <w:spacing w:line="480" w:lineRule="auto"/>
        <w:ind w:left="1080"/>
        <w:jc w:val="both"/>
      </w:pPr>
      <w:r>
        <w:t>Laki-laki tidak mau bertanggung</w:t>
      </w:r>
      <w:r w:rsidR="008F5DAF">
        <w:t xml:space="preserve"> jawab alasan belum si</w:t>
      </w:r>
      <w:r>
        <w:t>ap menikah.</w:t>
      </w:r>
    </w:p>
    <w:p w:rsidR="006C7F69" w:rsidRDefault="006C7F69" w:rsidP="00535483">
      <w:pPr>
        <w:pStyle w:val="ListParagraph"/>
        <w:numPr>
          <w:ilvl w:val="6"/>
          <w:numId w:val="20"/>
        </w:numPr>
        <w:spacing w:line="480" w:lineRule="auto"/>
        <w:ind w:left="1080"/>
        <w:jc w:val="both"/>
      </w:pPr>
      <w:r>
        <w:t xml:space="preserve">Hamil </w:t>
      </w:r>
      <w:proofErr w:type="spellStart"/>
      <w:r>
        <w:t>Diluar</w:t>
      </w:r>
      <w:proofErr w:type="spellEnd"/>
      <w:r w:rsidR="008F5DAF">
        <w:t xml:space="preserve"> </w:t>
      </w:r>
      <w:r>
        <w:t>Nikah.</w:t>
      </w:r>
    </w:p>
    <w:p w:rsidR="006C7F69" w:rsidRDefault="006C7F69" w:rsidP="00535483">
      <w:pPr>
        <w:pStyle w:val="ListParagraph"/>
        <w:numPr>
          <w:ilvl w:val="6"/>
          <w:numId w:val="20"/>
        </w:numPr>
        <w:spacing w:line="480" w:lineRule="auto"/>
        <w:ind w:left="1080"/>
        <w:jc w:val="both"/>
      </w:pPr>
      <w:r>
        <w:t>Takut me</w:t>
      </w:r>
      <w:r w:rsidR="008F5DAF">
        <w:t>nanggung aib bagi diri</w:t>
      </w:r>
      <w:r>
        <w:t xml:space="preserve"> sendiri dan keluarga.</w:t>
      </w:r>
    </w:p>
    <w:p w:rsidR="008F5DAF" w:rsidRDefault="006C7F69" w:rsidP="008F5DAF">
      <w:pPr>
        <w:ind w:left="360" w:firstLine="720"/>
        <w:jc w:val="both"/>
      </w:pPr>
      <w:r>
        <w:t>Perbua</w:t>
      </w:r>
      <w:r w:rsidR="008F5DAF">
        <w:t>t</w:t>
      </w:r>
      <w:r>
        <w:t>an aborsi menurut ilmu hukum dan ilmu kedokteran adalah aborsi yang terj</w:t>
      </w:r>
      <w:r w:rsidR="008F5DAF">
        <w:t>a</w:t>
      </w:r>
      <w:r>
        <w:t>di secara spontan tanpa tindaka</w:t>
      </w:r>
      <w:r w:rsidR="008F5DAF">
        <w:t>n</w:t>
      </w:r>
      <w:r>
        <w:t xml:space="preserve"> atau mempunyai a</w:t>
      </w:r>
      <w:r w:rsidR="008F5DAF">
        <w:t>r</w:t>
      </w:r>
      <w:r>
        <w:t>ti apa</w:t>
      </w:r>
      <w:r w:rsidR="008F5DAF">
        <w:t>-</w:t>
      </w:r>
      <w:r>
        <w:t xml:space="preserve">apa, aborsi yang dilakukan secara sengaja (abortus </w:t>
      </w:r>
      <w:proofErr w:type="spellStart"/>
      <w:r>
        <w:t>provukatus</w:t>
      </w:r>
      <w:proofErr w:type="spellEnd"/>
      <w:r>
        <w:t>) merupakan salah satu masalah hukum berkaitan.</w:t>
      </w:r>
      <w:r w:rsidR="008F5DAF">
        <w:t xml:space="preserve"> </w:t>
      </w:r>
    </w:p>
    <w:p w:rsidR="006C7F69" w:rsidRDefault="006C7F69" w:rsidP="008F5DAF">
      <w:pPr>
        <w:ind w:left="360" w:firstLine="720"/>
        <w:jc w:val="both"/>
      </w:pPr>
      <w:r>
        <w:t>Tindakan aborsi yang dapat dikenakan hukuman adala</w:t>
      </w:r>
      <w:r w:rsidR="008F5DAF">
        <w:t xml:space="preserve">h </w:t>
      </w:r>
      <w:r>
        <w:t>tindakan menggugurkan atau m</w:t>
      </w:r>
      <w:r w:rsidR="008F5DAF">
        <w:t>e</w:t>
      </w:r>
      <w:r>
        <w:t xml:space="preserve">matikan kandungan yang termasuk tindak pidana sesuai </w:t>
      </w:r>
      <w:r>
        <w:lastRenderedPageBreak/>
        <w:t xml:space="preserve">dengan pasal-pasal pada KUHP (abortus </w:t>
      </w:r>
      <w:proofErr w:type="spellStart"/>
      <w:r>
        <w:t>criminalitas</w:t>
      </w:r>
      <w:proofErr w:type="spellEnd"/>
      <w:r>
        <w:t xml:space="preserve">) sedangkan tindakan yang serupa demi keselamatan ibu yang dapat dipertanggungjawabkan secara medis (abortus </w:t>
      </w:r>
      <w:proofErr w:type="spellStart"/>
      <w:r>
        <w:t>meditrialis</w:t>
      </w:r>
      <w:proofErr w:type="spellEnd"/>
      <w:r>
        <w:t xml:space="preserve"> atau abortus </w:t>
      </w:r>
      <w:proofErr w:type="spellStart"/>
      <w:r>
        <w:t>thrapupatic</w:t>
      </w:r>
      <w:proofErr w:type="spellEnd"/>
      <w:r>
        <w:t>) tidaklah dapat dihukum.</w:t>
      </w:r>
    </w:p>
    <w:p w:rsidR="008F5DAF" w:rsidRDefault="008F5DAF" w:rsidP="008F5DAF">
      <w:pPr>
        <w:ind w:left="360" w:firstLine="720"/>
        <w:jc w:val="both"/>
      </w:pPr>
    </w:p>
    <w:p w:rsidR="006C7F69" w:rsidRPr="008F5DAF" w:rsidRDefault="006C7F69" w:rsidP="00535483">
      <w:pPr>
        <w:pStyle w:val="ListParagraph"/>
        <w:numPr>
          <w:ilvl w:val="1"/>
          <w:numId w:val="10"/>
        </w:numPr>
        <w:spacing w:line="480" w:lineRule="auto"/>
        <w:ind w:left="360"/>
        <w:jc w:val="both"/>
        <w:rPr>
          <w:b/>
        </w:rPr>
      </w:pPr>
      <w:r w:rsidRPr="008F5DAF">
        <w:rPr>
          <w:b/>
        </w:rPr>
        <w:t xml:space="preserve">Sanksi terhadap </w:t>
      </w:r>
      <w:r w:rsidR="008F5DAF" w:rsidRPr="008F5DAF">
        <w:rPr>
          <w:b/>
        </w:rPr>
        <w:t xml:space="preserve">Pelaku Aborsi </w:t>
      </w:r>
      <w:r w:rsidRPr="008F5DAF">
        <w:rPr>
          <w:b/>
        </w:rPr>
        <w:t xml:space="preserve">yang </w:t>
      </w:r>
      <w:r w:rsidR="008F5DAF" w:rsidRPr="008F5DAF">
        <w:rPr>
          <w:b/>
        </w:rPr>
        <w:t>Melanggar Hukum Berdasarkan Undang</w:t>
      </w:r>
      <w:r w:rsidRPr="008F5DAF">
        <w:rPr>
          <w:b/>
        </w:rPr>
        <w:t>-</w:t>
      </w:r>
      <w:r w:rsidR="008F5DAF" w:rsidRPr="008F5DAF">
        <w:rPr>
          <w:b/>
        </w:rPr>
        <w:t xml:space="preserve">Undang Nomor 36 Tahun 2009 </w:t>
      </w:r>
      <w:r w:rsidRPr="008F5DAF">
        <w:rPr>
          <w:b/>
        </w:rPr>
        <w:t>tentang Kesehatan</w:t>
      </w:r>
    </w:p>
    <w:p w:rsidR="00515623" w:rsidRDefault="006C7F69" w:rsidP="00515623">
      <w:pPr>
        <w:ind w:left="360" w:firstLine="720"/>
        <w:jc w:val="both"/>
      </w:pPr>
      <w:r>
        <w:t>Peristilahan aborsi sesungguhnya tidak ki</w:t>
      </w:r>
      <w:r w:rsidR="00515623">
        <w:t>ta</w:t>
      </w:r>
      <w:r>
        <w:t xml:space="preserve"> temukan pengutipannya dalam kitab Undang</w:t>
      </w:r>
      <w:r w:rsidR="00515623">
        <w:t>-</w:t>
      </w:r>
      <w:r>
        <w:t>undang hukum pidana (</w:t>
      </w:r>
      <w:proofErr w:type="spellStart"/>
      <w:r>
        <w:t>KUHPidana</w:t>
      </w:r>
      <w:proofErr w:type="spellEnd"/>
      <w:r>
        <w:t xml:space="preserve">). Dalam </w:t>
      </w:r>
      <w:proofErr w:type="spellStart"/>
      <w:r>
        <w:t>KU</w:t>
      </w:r>
      <w:r w:rsidR="00515623">
        <w:t>H</w:t>
      </w:r>
      <w:r>
        <w:t>Pidana</w:t>
      </w:r>
      <w:proofErr w:type="spellEnd"/>
      <w:r>
        <w:t xml:space="preserve"> hanya dikenal isti</w:t>
      </w:r>
      <w:r w:rsidR="00515623">
        <w:t>l</w:t>
      </w:r>
      <w:r>
        <w:t>ah pengguguran kandungan. Istilah “aborsi</w:t>
      </w:r>
      <w:r w:rsidR="00515623">
        <w:t xml:space="preserve">” </w:t>
      </w:r>
      <w:r>
        <w:t>yang berasal da</w:t>
      </w:r>
      <w:r w:rsidR="00515623">
        <w:t>ri</w:t>
      </w:r>
      <w:r>
        <w:t xml:space="preserve"> kata abortus, bahasa latin, artinya “kelahiran sebelum waktunya” sinonim dengan itu ki</w:t>
      </w:r>
      <w:r w:rsidR="00515623">
        <w:t>ta</w:t>
      </w:r>
      <w:r>
        <w:t xml:space="preserve"> mengenal istilah “kelahiran yang prematur” atau </w:t>
      </w:r>
      <w:proofErr w:type="spellStart"/>
      <w:r>
        <w:t>miskraam</w:t>
      </w:r>
      <w:proofErr w:type="spellEnd"/>
      <w:r>
        <w:t xml:space="preserve"> (</w:t>
      </w:r>
      <w:r w:rsidR="00515623">
        <w:t>Belanda</w:t>
      </w:r>
      <w:r>
        <w:t>), keguguran. Terjadinya aborsi bis</w:t>
      </w:r>
      <w:r w:rsidR="00515623">
        <w:t>a</w:t>
      </w:r>
      <w:r>
        <w:t xml:space="preserve"> secara alami dan tidak sengaja, bis</w:t>
      </w:r>
      <w:r w:rsidR="00515623">
        <w:t>a</w:t>
      </w:r>
      <w:r>
        <w:t xml:space="preserve"> juga karena disengaja, dengan menggunakan obat-obatan dan cara-ca</w:t>
      </w:r>
      <w:r w:rsidR="00515623">
        <w:t>ra</w:t>
      </w:r>
      <w:r>
        <w:t xml:space="preserve"> medis tertentu, tradisional maupun mode</w:t>
      </w:r>
      <w:r w:rsidR="00515623">
        <w:t>rn</w:t>
      </w:r>
      <w:r>
        <w:t xml:space="preserve"> yang disengaja itu istilahnya abortus </w:t>
      </w:r>
      <w:proofErr w:type="spellStart"/>
      <w:r>
        <w:t>provokatus</w:t>
      </w:r>
      <w:proofErr w:type="spellEnd"/>
      <w:r>
        <w:t>, atau istilah Indonesia pengguguran. Aborsi yang terjadi secara alami atau keguguran, tertentu saja tidak menimbulkan</w:t>
      </w:r>
      <w:r w:rsidR="00515623">
        <w:t xml:space="preserve"> </w:t>
      </w:r>
      <w:r>
        <w:t>persoalan etis. Hal itu justru merupakan kecelak</w:t>
      </w:r>
      <w:r w:rsidR="00515623">
        <w:t>a</w:t>
      </w:r>
      <w:r>
        <w:t>an yang tidak diharapkan, sehingga terjadinya sangat disayangkan dan disesalkan. Tetapi justru disalahkan, bahkan diumpatkan dan dikutuk masyarakat. Sebab pengguguran kandungan pada umumnya dikategorikan sebaga</w:t>
      </w:r>
      <w:r w:rsidR="00FD1D3C">
        <w:t>i</w:t>
      </w:r>
      <w:r>
        <w:t xml:space="preserve"> tindak pidana pembunuhan. Dan pembunuhan merupakan perbuatan yang amoral,tidak berperikemanusiaan dan jelas melawan hukum.</w:t>
      </w:r>
    </w:p>
    <w:p w:rsidR="00515623" w:rsidRDefault="006C7F69" w:rsidP="00515623">
      <w:pPr>
        <w:ind w:left="360" w:firstLine="720"/>
        <w:jc w:val="both"/>
      </w:pPr>
      <w:r>
        <w:lastRenderedPageBreak/>
        <w:t xml:space="preserve">Bila kita menengok ke belakang, sebenarnya abortus itu bukan barang baru di muka bumi, termasuk Indonesia. Pengguguran kandungan (abortus </w:t>
      </w:r>
      <w:proofErr w:type="spellStart"/>
      <w:r>
        <w:t>provokatus</w:t>
      </w:r>
      <w:proofErr w:type="spellEnd"/>
      <w:r>
        <w:t>) telah sejak lama dikenal dan d</w:t>
      </w:r>
      <w:r w:rsidR="00515623">
        <w:t>i</w:t>
      </w:r>
      <w:r>
        <w:t>lakukan oleh para wanita hamil, dan sangat boleh jadi telah terjadi secara universal pada hampir semua kebudayaan bangsa.</w:t>
      </w:r>
    </w:p>
    <w:p w:rsidR="00515623" w:rsidRDefault="006C7F69" w:rsidP="00515623">
      <w:pPr>
        <w:ind w:left="360" w:firstLine="720"/>
        <w:jc w:val="both"/>
      </w:pPr>
      <w:r>
        <w:t>Aborsi yang terjadi karena secara alami atau tidak sengaja atau spontan yang disebut keguguran tertentu saja tidak menimbulkan persoalan etis, hal itu justru merupakan kecelaka</w:t>
      </w:r>
      <w:r w:rsidR="00515623">
        <w:t>a</w:t>
      </w:r>
      <w:r>
        <w:t>n yang tidak diharapkan sehingga terjadinya sangat disayangkan dan</w:t>
      </w:r>
      <w:r w:rsidR="00515623">
        <w:t xml:space="preserve"> </w:t>
      </w:r>
      <w:r>
        <w:t>sangat disesa</w:t>
      </w:r>
      <w:r w:rsidR="00515623">
        <w:t>l</w:t>
      </w:r>
      <w:r>
        <w:t>kan. Akan tetapi aborsi atau pengguguran kandungan yang disengaja justru menimbulkan persolan yang etis religius yang serius dan cukup pelik. Mereka yang menimbulkan pengguguran (kandungan) pada umumnya dikat</w:t>
      </w:r>
      <w:r w:rsidR="00515623">
        <w:t>e</w:t>
      </w:r>
      <w:r>
        <w:t xml:space="preserve">gorikan sebagai tindak pidana pembunuhan. Dan pembunuhan merupakan perbuatan yang </w:t>
      </w:r>
      <w:r w:rsidR="00515623">
        <w:t>a</w:t>
      </w:r>
      <w:r>
        <w:t>moral, tidak berperi kemanusiaan dan jelas melawan huku</w:t>
      </w:r>
      <w:r w:rsidR="00515623">
        <w:t>m</w:t>
      </w:r>
      <w:r>
        <w:t>. Bila kita menengok ke belakang sebenarnya masalah abortus itu bukan barang baru di muka bumi termasuk Indonesia</w:t>
      </w:r>
      <w:r w:rsidR="00515623">
        <w:t>.</w:t>
      </w:r>
    </w:p>
    <w:p w:rsidR="00515623" w:rsidRDefault="00515623" w:rsidP="00515623">
      <w:pPr>
        <w:ind w:left="360" w:firstLine="720"/>
        <w:jc w:val="both"/>
      </w:pPr>
      <w:r>
        <w:t>Pengguguran kandungan (</w:t>
      </w:r>
      <w:r w:rsidR="006C7F69">
        <w:t xml:space="preserve">abortus </w:t>
      </w:r>
      <w:proofErr w:type="spellStart"/>
      <w:r w:rsidR="006C7F69">
        <w:t>provocatus</w:t>
      </w:r>
      <w:proofErr w:type="spellEnd"/>
      <w:r w:rsidR="006C7F69">
        <w:t>) telah sejak lama dikenal dan dilakukan oleh para wanita hamil, dan sangat boleh jadi telah terjadi secara universal pada hamp</w:t>
      </w:r>
      <w:r>
        <w:t>i</w:t>
      </w:r>
      <w:r w:rsidR="006C7F69">
        <w:t>r semua kebudayaan bangsa.</w:t>
      </w:r>
    </w:p>
    <w:p w:rsidR="00515623" w:rsidRDefault="00515623" w:rsidP="00515623">
      <w:pPr>
        <w:ind w:left="360" w:firstLine="720"/>
        <w:jc w:val="both"/>
      </w:pPr>
      <w:proofErr w:type="spellStart"/>
      <w:r>
        <w:t>H</w:t>
      </w:r>
      <w:r w:rsidR="006C7F69">
        <w:t>ipocrates</w:t>
      </w:r>
      <w:proofErr w:type="spellEnd"/>
      <w:r w:rsidR="006C7F69">
        <w:t xml:space="preserve"> sendiri telah mengajukan gerak badan yang luar biasa (olah raga keras, seperti menunggang kuda, bersepeda, meloncat dan lain sebagainya) sebaga</w:t>
      </w:r>
      <w:r w:rsidR="00FD1D3C">
        <w:t>i</w:t>
      </w:r>
      <w:r w:rsidR="006C7F69">
        <w:t xml:space="preserve"> cara terbaik untu</w:t>
      </w:r>
      <w:r>
        <w:t>k</w:t>
      </w:r>
      <w:r w:rsidR="006C7F69">
        <w:t xml:space="preserve"> </w:t>
      </w:r>
      <w:r>
        <w:t>m</w:t>
      </w:r>
      <w:r w:rsidR="006C7F69">
        <w:t>enggugurkan kandungan.</w:t>
      </w:r>
    </w:p>
    <w:p w:rsidR="006C7F69" w:rsidRDefault="006C7F69" w:rsidP="00515623">
      <w:pPr>
        <w:ind w:left="360" w:firstLine="720"/>
        <w:jc w:val="both"/>
      </w:pPr>
      <w:r>
        <w:t xml:space="preserve">Menurut </w:t>
      </w:r>
      <w:proofErr w:type="spellStart"/>
      <w:r>
        <w:t>Do</w:t>
      </w:r>
      <w:r w:rsidR="00515623">
        <w:t>di</w:t>
      </w:r>
      <w:proofErr w:type="spellEnd"/>
      <w:r>
        <w:t xml:space="preserve"> </w:t>
      </w:r>
      <w:proofErr w:type="spellStart"/>
      <w:r>
        <w:t>Sismayadi</w:t>
      </w:r>
      <w:proofErr w:type="spellEnd"/>
      <w:r>
        <w:t xml:space="preserve">, DSOG Dalam makalahnya yang berjudul Kontroversial sekitar ketentuan aborsi” yang disampaikan dalam seminar yang </w:t>
      </w:r>
      <w:r>
        <w:lastRenderedPageBreak/>
        <w:t>bertemakan” peran serta hukum dalam menyiasati bahaya aborsi di kalangan remaja” yang diselenggarakan oleh senat mahasiswa fakultas hukum (</w:t>
      </w:r>
      <w:proofErr w:type="spellStart"/>
      <w:r>
        <w:t>sema</w:t>
      </w:r>
      <w:proofErr w:type="spellEnd"/>
      <w:r>
        <w:t xml:space="preserve"> F</w:t>
      </w:r>
      <w:r w:rsidR="00515623">
        <w:t>H</w:t>
      </w:r>
      <w:r>
        <w:t xml:space="preserve">) </w:t>
      </w:r>
      <w:r w:rsidR="00515623">
        <w:t xml:space="preserve">Universitas Swadaya Gunung </w:t>
      </w:r>
      <w:proofErr w:type="spellStart"/>
      <w:r w:rsidR="00515623">
        <w:t>Djati</w:t>
      </w:r>
      <w:proofErr w:type="spellEnd"/>
      <w:r w:rsidR="00515623">
        <w:t xml:space="preserve"> (</w:t>
      </w:r>
      <w:proofErr w:type="spellStart"/>
      <w:r w:rsidR="00515623">
        <w:t>Unswagati</w:t>
      </w:r>
      <w:proofErr w:type="spellEnd"/>
      <w:r>
        <w:t xml:space="preserve">) </w:t>
      </w:r>
      <w:r w:rsidR="00515623">
        <w:t>Cirebon</w:t>
      </w:r>
      <w:r>
        <w:t xml:space="preserve"> tanggal 19 April 1998 memberikan catatan sebagai berikut:</w:t>
      </w:r>
      <w:r w:rsidR="00515623">
        <w:rPr>
          <w:rStyle w:val="FootnoteReference"/>
        </w:rPr>
        <w:footnoteReference w:id="15"/>
      </w:r>
    </w:p>
    <w:p w:rsidR="006C7F69" w:rsidRDefault="006C7F69" w:rsidP="00535483">
      <w:pPr>
        <w:pStyle w:val="ListParagraph"/>
        <w:numPr>
          <w:ilvl w:val="3"/>
          <w:numId w:val="19"/>
        </w:numPr>
        <w:spacing w:line="480" w:lineRule="auto"/>
        <w:ind w:left="1080"/>
        <w:jc w:val="both"/>
      </w:pPr>
      <w:r>
        <w:t>Secara definisi aborsi adalah berakhi</w:t>
      </w:r>
      <w:r w:rsidR="00515623">
        <w:t>rn</w:t>
      </w:r>
      <w:r>
        <w:t xml:space="preserve">ya kehamilan sebelum anak kalau beratnya telah mencapai 1000 gram atau umur 28 </w:t>
      </w:r>
      <w:proofErr w:type="spellStart"/>
      <w:r>
        <w:t>minggu</w:t>
      </w:r>
      <w:proofErr w:type="spellEnd"/>
      <w:r>
        <w:t xml:space="preserve">. Ada yang mengambil batas abortus bila berat anak kurang dan 500 gram, setara dengan umur kehamilan 22 </w:t>
      </w:r>
      <w:proofErr w:type="spellStart"/>
      <w:r>
        <w:t>minggu</w:t>
      </w:r>
      <w:proofErr w:type="spellEnd"/>
      <w:r>
        <w:t xml:space="preserve">. Anak yang lahir antara 500- 1000 gram disebut </w:t>
      </w:r>
      <w:proofErr w:type="spellStart"/>
      <w:r>
        <w:t>partuismmaturus</w:t>
      </w:r>
      <w:proofErr w:type="spellEnd"/>
      <w:r>
        <w:t>.</w:t>
      </w:r>
    </w:p>
    <w:p w:rsidR="006C7F69" w:rsidRDefault="006C7F69" w:rsidP="00535483">
      <w:pPr>
        <w:pStyle w:val="ListParagraph"/>
        <w:numPr>
          <w:ilvl w:val="3"/>
          <w:numId w:val="19"/>
        </w:numPr>
        <w:spacing w:line="480" w:lineRule="auto"/>
        <w:ind w:left="1080"/>
        <w:jc w:val="both"/>
      </w:pPr>
      <w:r>
        <w:t>Abortus secara garis besar dibagi menjadi:</w:t>
      </w:r>
    </w:p>
    <w:p w:rsidR="006C7F69" w:rsidRDefault="006C7F69" w:rsidP="00535483">
      <w:pPr>
        <w:pStyle w:val="ListParagraph"/>
        <w:numPr>
          <w:ilvl w:val="1"/>
          <w:numId w:val="15"/>
        </w:numPr>
        <w:spacing w:line="480" w:lineRule="auto"/>
        <w:jc w:val="both"/>
      </w:pPr>
      <w:r>
        <w:t>Abortus spontan, yaitu abortus yang terjadi dengan sendirinya, disebut juga keguguran.</w:t>
      </w:r>
      <w:r w:rsidR="00FD1D3C">
        <w:t xml:space="preserve"> ini </w:t>
      </w:r>
      <w:r>
        <w:t>merupakan 10</w:t>
      </w:r>
      <w:r w:rsidR="00515623">
        <w:t>--</w:t>
      </w:r>
      <w:r>
        <w:t>12% da</w:t>
      </w:r>
      <w:r w:rsidR="00515623">
        <w:t>ri semua kasus abortus;</w:t>
      </w:r>
    </w:p>
    <w:p w:rsidR="006C7F69" w:rsidRDefault="00515623" w:rsidP="00535483">
      <w:pPr>
        <w:pStyle w:val="ListParagraph"/>
        <w:numPr>
          <w:ilvl w:val="1"/>
          <w:numId w:val="15"/>
        </w:numPr>
        <w:spacing w:line="480" w:lineRule="auto"/>
        <w:jc w:val="both"/>
      </w:pPr>
      <w:r>
        <w:t>Abortus buatan (</w:t>
      </w:r>
      <w:r w:rsidR="006C7F69">
        <w:t xml:space="preserve">abortus </w:t>
      </w:r>
      <w:proofErr w:type="spellStart"/>
      <w:r w:rsidR="006C7F69">
        <w:t>provokatus</w:t>
      </w:r>
      <w:proofErr w:type="spellEnd"/>
      <w:r w:rsidR="006C7F69">
        <w:t>), yaitu abortus disengaja atau digugurkan, merupakan 80% dan semua kasus abortus. Abortus</w:t>
      </w:r>
      <w:r>
        <w:t xml:space="preserve"> </w:t>
      </w:r>
      <w:r w:rsidR="006C7F69">
        <w:t>buatan</w:t>
      </w:r>
      <w:r w:rsidR="00FD1D3C">
        <w:t xml:space="preserve"> ini </w:t>
      </w:r>
      <w:r w:rsidR="006C7F69">
        <w:t xml:space="preserve">terdiri dan pertama abortus </w:t>
      </w:r>
      <w:proofErr w:type="spellStart"/>
      <w:r w:rsidR="006C7F69">
        <w:t>provokatus</w:t>
      </w:r>
      <w:proofErr w:type="spellEnd"/>
      <w:r w:rsidR="006C7F69">
        <w:t xml:space="preserve"> </w:t>
      </w:r>
      <w:proofErr w:type="spellStart"/>
      <w:r w:rsidR="006C7F69">
        <w:t>artificialis</w:t>
      </w:r>
      <w:proofErr w:type="spellEnd"/>
      <w:r w:rsidR="006C7F69">
        <w:t xml:space="preserve"> atau disebut</w:t>
      </w:r>
      <w:r>
        <w:t xml:space="preserve"> </w:t>
      </w:r>
      <w:r w:rsidR="006C7F69">
        <w:t xml:space="preserve">juga abortus </w:t>
      </w:r>
      <w:proofErr w:type="spellStart"/>
      <w:r w:rsidR="006C7F69">
        <w:t>therapeuticus</w:t>
      </w:r>
      <w:proofErr w:type="spellEnd"/>
      <w:r w:rsidR="00FD1D3C">
        <w:t>, di luar negeri disebut sebagai</w:t>
      </w:r>
      <w:r w:rsidR="006C7F69">
        <w:t xml:space="preserve"> legal </w:t>
      </w:r>
      <w:proofErr w:type="spellStart"/>
      <w:r w:rsidR="006C7F69">
        <w:t>abortion</w:t>
      </w:r>
      <w:proofErr w:type="spellEnd"/>
      <w:r w:rsidR="006C7F69">
        <w:t>. Abortus jenis</w:t>
      </w:r>
      <w:r w:rsidR="00FD1D3C">
        <w:t xml:space="preserve"> ini </w:t>
      </w:r>
      <w:r w:rsidR="006C7F69">
        <w:t>dilakukan oleh tenaga yang terdidik khusus untuk melakukannya dengan baik. Biasanya dengan alat</w:t>
      </w:r>
      <w:r>
        <w:t>-</w:t>
      </w:r>
      <w:r w:rsidR="006C7F69">
        <w:t>alat dengan alasan bahwa kehamilan membahayakan dan dapat membawa maut bagi ibu conto</w:t>
      </w:r>
      <w:r>
        <w:t>h</w:t>
      </w:r>
      <w:r w:rsidR="006C7F69">
        <w:t>nya ibu dengan alat</w:t>
      </w:r>
      <w:r>
        <w:t>-</w:t>
      </w:r>
      <w:r w:rsidR="006C7F69">
        <w:t xml:space="preserve">alat dengan alasan bahwa kehamilan membahayakan dan dapat membawa maut </w:t>
      </w:r>
      <w:r w:rsidR="006C7F69">
        <w:lastRenderedPageBreak/>
        <w:t>bagi ibu conto</w:t>
      </w:r>
      <w:r>
        <w:t>hn</w:t>
      </w:r>
      <w:r w:rsidR="006C7F69">
        <w:t>ya ibu dengan penyakit jantung, hipertensi, kanker leher, kanker rahim, dan lain</w:t>
      </w:r>
      <w:r>
        <w:t>-</w:t>
      </w:r>
      <w:r w:rsidR="006C7F69">
        <w:t>lain.</w:t>
      </w:r>
    </w:p>
    <w:p w:rsidR="006C7F69" w:rsidRDefault="006C7F69" w:rsidP="00535483">
      <w:pPr>
        <w:pStyle w:val="ListParagraph"/>
        <w:numPr>
          <w:ilvl w:val="3"/>
          <w:numId w:val="19"/>
        </w:numPr>
        <w:spacing w:line="480" w:lineRule="auto"/>
        <w:ind w:left="1080"/>
        <w:jc w:val="both"/>
      </w:pPr>
      <w:r>
        <w:t>Secara klinis di bidang medis dikenal istilah</w:t>
      </w:r>
      <w:r w:rsidR="00515623">
        <w:t>-</w:t>
      </w:r>
      <w:r>
        <w:t>istilah abortus sebagai</w:t>
      </w:r>
      <w:r w:rsidR="00515623">
        <w:t xml:space="preserve"> </w:t>
      </w:r>
      <w:r>
        <w:t>berikut:</w:t>
      </w:r>
    </w:p>
    <w:p w:rsidR="006C7F69" w:rsidRDefault="006C7F69" w:rsidP="00535483">
      <w:pPr>
        <w:pStyle w:val="ListParagraph"/>
        <w:numPr>
          <w:ilvl w:val="0"/>
          <w:numId w:val="21"/>
        </w:numPr>
        <w:spacing w:line="480" w:lineRule="auto"/>
        <w:jc w:val="both"/>
      </w:pPr>
      <w:r>
        <w:t xml:space="preserve">Abortus </w:t>
      </w:r>
      <w:proofErr w:type="spellStart"/>
      <w:r>
        <w:t>immines</w:t>
      </w:r>
      <w:proofErr w:type="spellEnd"/>
      <w:r>
        <w:t>, atau keguguran menga</w:t>
      </w:r>
      <w:r w:rsidR="00515623">
        <w:t>n</w:t>
      </w:r>
      <w:r>
        <w:t>cam. Pasien pada umumnya dirawat untuk menyelamatkan kehamilannya, walaupun tidak selalu berhasil;</w:t>
      </w:r>
    </w:p>
    <w:p w:rsidR="006C7F69" w:rsidRDefault="006C7F69" w:rsidP="00535483">
      <w:pPr>
        <w:pStyle w:val="ListParagraph"/>
        <w:numPr>
          <w:ilvl w:val="0"/>
          <w:numId w:val="21"/>
        </w:numPr>
        <w:spacing w:line="480" w:lineRule="auto"/>
        <w:jc w:val="both"/>
      </w:pPr>
      <w:r>
        <w:t xml:space="preserve">Abortus </w:t>
      </w:r>
      <w:proofErr w:type="spellStart"/>
      <w:r>
        <w:t>insipiens</w:t>
      </w:r>
      <w:proofErr w:type="spellEnd"/>
      <w:r>
        <w:t>, atau keguguran be</w:t>
      </w:r>
      <w:r w:rsidR="00515623">
        <w:t>r</w:t>
      </w:r>
      <w:r>
        <w:t>langsung atau dalam proses kegugu</w:t>
      </w:r>
      <w:r w:rsidR="00515623">
        <w:t>r</w:t>
      </w:r>
      <w:r>
        <w:t>an dan tidak dapat dicegah lagi;</w:t>
      </w:r>
    </w:p>
    <w:p w:rsidR="006C7F69" w:rsidRDefault="006C7F69" w:rsidP="00535483">
      <w:pPr>
        <w:pStyle w:val="ListParagraph"/>
        <w:numPr>
          <w:ilvl w:val="0"/>
          <w:numId w:val="21"/>
        </w:numPr>
        <w:spacing w:line="480" w:lineRule="auto"/>
        <w:jc w:val="both"/>
      </w:pPr>
      <w:r>
        <w:t xml:space="preserve">Abortus </w:t>
      </w:r>
      <w:proofErr w:type="spellStart"/>
      <w:r>
        <w:t>Incomplet</w:t>
      </w:r>
      <w:proofErr w:type="spellEnd"/>
      <w:r>
        <w:t>, atau kegugu</w:t>
      </w:r>
      <w:r w:rsidR="00515623">
        <w:t>r</w:t>
      </w:r>
      <w:r>
        <w:t>an tidak lengkap. Sebagian buah kehamilan telah dilahirkan tetapi sebagian lagi belu</w:t>
      </w:r>
      <w:r w:rsidR="00515623">
        <w:t>m</w:t>
      </w:r>
      <w:r>
        <w:t xml:space="preserve">, biasanya </w:t>
      </w:r>
      <w:r w:rsidR="00515623">
        <w:t>ari-ar</w:t>
      </w:r>
      <w:r>
        <w:t>i masih ter</w:t>
      </w:r>
      <w:r w:rsidR="00515623">
        <w:t>t</w:t>
      </w:r>
      <w:r>
        <w:t>inggal dalam rahi</w:t>
      </w:r>
      <w:r w:rsidR="00515623">
        <w:t>m</w:t>
      </w:r>
      <w:r>
        <w:t>;</w:t>
      </w:r>
    </w:p>
    <w:p w:rsidR="006C7F69" w:rsidRDefault="006C7F69" w:rsidP="00535483">
      <w:pPr>
        <w:pStyle w:val="ListParagraph"/>
        <w:numPr>
          <w:ilvl w:val="0"/>
          <w:numId w:val="21"/>
        </w:numPr>
        <w:spacing w:line="480" w:lineRule="auto"/>
        <w:jc w:val="both"/>
      </w:pPr>
      <w:r>
        <w:t xml:space="preserve">Abortus </w:t>
      </w:r>
      <w:proofErr w:type="spellStart"/>
      <w:r>
        <w:t>Complet</w:t>
      </w:r>
      <w:proofErr w:type="spellEnd"/>
      <w:r>
        <w:t>, atau kegugu</w:t>
      </w:r>
      <w:r w:rsidR="00515623">
        <w:t>ran l</w:t>
      </w:r>
      <w:r>
        <w:t>engkap. Apabila seluruh buah kehamilan telah dilahi</w:t>
      </w:r>
      <w:r w:rsidR="00515623">
        <w:t>r</w:t>
      </w:r>
      <w:r>
        <w:t>kan secara lengkap;</w:t>
      </w:r>
    </w:p>
    <w:p w:rsidR="006C7F69" w:rsidRDefault="006C7F69" w:rsidP="00535483">
      <w:pPr>
        <w:pStyle w:val="ListParagraph"/>
        <w:numPr>
          <w:ilvl w:val="0"/>
          <w:numId w:val="21"/>
        </w:numPr>
        <w:spacing w:line="480" w:lineRule="auto"/>
        <w:jc w:val="both"/>
      </w:pPr>
      <w:proofErr w:type="spellStart"/>
      <w:r>
        <w:t>Missed</w:t>
      </w:r>
      <w:proofErr w:type="spellEnd"/>
      <w:r>
        <w:t xml:space="preserve"> </w:t>
      </w:r>
      <w:proofErr w:type="spellStart"/>
      <w:r>
        <w:t>Abortion</w:t>
      </w:r>
      <w:proofErr w:type="spellEnd"/>
      <w:r>
        <w:t xml:space="preserve">, atau keguguran tertunda, ialah keadaan di mana janin telah mati di dalam rahim sebelum </w:t>
      </w:r>
      <w:proofErr w:type="spellStart"/>
      <w:r>
        <w:t>minggu</w:t>
      </w:r>
      <w:proofErr w:type="spellEnd"/>
      <w:r>
        <w:t xml:space="preserve"> ke 22 kemudian tertahan di dalam selama2 bulan atau lebih;</w:t>
      </w:r>
    </w:p>
    <w:p w:rsidR="006C7F69" w:rsidRDefault="006C7F69" w:rsidP="00535483">
      <w:pPr>
        <w:pStyle w:val="ListParagraph"/>
        <w:numPr>
          <w:ilvl w:val="0"/>
          <w:numId w:val="21"/>
        </w:numPr>
        <w:spacing w:line="480" w:lineRule="auto"/>
        <w:jc w:val="both"/>
      </w:pPr>
      <w:r>
        <w:t xml:space="preserve">Abortus </w:t>
      </w:r>
      <w:proofErr w:type="spellStart"/>
      <w:r>
        <w:t>Habitulis</w:t>
      </w:r>
      <w:proofErr w:type="spellEnd"/>
      <w:r>
        <w:t>, atau keguguran berulang, ialah abortus yang telah berulang dan terjadi tiga kali berturut-turut;</w:t>
      </w:r>
    </w:p>
    <w:p w:rsidR="006C7F69" w:rsidRDefault="006C7F69" w:rsidP="00515623">
      <w:pPr>
        <w:ind w:left="1440"/>
        <w:jc w:val="both"/>
      </w:pPr>
      <w:r>
        <w:t>Me</w:t>
      </w:r>
      <w:r w:rsidR="00515623">
        <w:t>n</w:t>
      </w:r>
      <w:r>
        <w:t>genai abortus spontan sebagaimana telah disinggung di atas pada umumnya berkaitan erat sekali dengan masalah kesehatan, seperti kelainan bibit, alat kandungan, adanya penyakit-penyakit tertentu yang menunggu perkembangan kehamilan.</w:t>
      </w:r>
    </w:p>
    <w:p w:rsidR="006C7F69" w:rsidRDefault="006C7F69" w:rsidP="00535483">
      <w:pPr>
        <w:pStyle w:val="ListParagraph"/>
        <w:numPr>
          <w:ilvl w:val="3"/>
          <w:numId w:val="19"/>
        </w:numPr>
        <w:spacing w:line="480" w:lineRule="auto"/>
        <w:ind w:left="1080"/>
        <w:jc w:val="both"/>
      </w:pPr>
      <w:r>
        <w:lastRenderedPageBreak/>
        <w:t>Abortus ilegal merupakan salah satu sebab kematian ibu-ibu dalam usia produktif.</w:t>
      </w:r>
      <w:r w:rsidR="00FD1D3C">
        <w:t xml:space="preserve"> ini </w:t>
      </w:r>
      <w:r>
        <w:t>disebabkan karena sering ditangani oleh tenaga yang secara medis tidak bersangkutan, misalnya ole</w:t>
      </w:r>
      <w:r w:rsidR="00515623">
        <w:t xml:space="preserve">h </w:t>
      </w:r>
      <w:r>
        <w:t>dukun, atau mungkin wanita yang bersangkutan yang melaksan</w:t>
      </w:r>
      <w:r w:rsidR="00515623">
        <w:t>a</w:t>
      </w:r>
      <w:r>
        <w:t xml:space="preserve">kannya sendiri dengan alat-alat tidak </w:t>
      </w:r>
      <w:proofErr w:type="spellStart"/>
      <w:r>
        <w:t>hegienis</w:t>
      </w:r>
      <w:proofErr w:type="spellEnd"/>
      <w:r>
        <w:t>, menggun</w:t>
      </w:r>
      <w:r w:rsidR="00515623">
        <w:t>a</w:t>
      </w:r>
      <w:r>
        <w:t>kan benda-benda tajam, zat-zat atau obat-obat beracun. Di samping itu jika selamat, sering</w:t>
      </w:r>
      <w:r w:rsidR="00515623">
        <w:t xml:space="preserve"> </w:t>
      </w:r>
      <w:r>
        <w:t>k</w:t>
      </w:r>
      <w:r w:rsidR="00515623">
        <w:t>a</w:t>
      </w:r>
      <w:r>
        <w:t>li te</w:t>
      </w:r>
      <w:r w:rsidR="00515623">
        <w:t>rjadi komp</w:t>
      </w:r>
      <w:r>
        <w:t xml:space="preserve">likasi berupa pendarahan, infeksi </w:t>
      </w:r>
      <w:proofErr w:type="spellStart"/>
      <w:r>
        <w:t>shock</w:t>
      </w:r>
      <w:proofErr w:type="spellEnd"/>
      <w:r>
        <w:t xml:space="preserve"> atau mungkin kerusakan permanen alat-alat kandungan atau alat dala</w:t>
      </w:r>
      <w:r w:rsidR="00515623">
        <w:t>m</w:t>
      </w:r>
      <w:r>
        <w:t xml:space="preserve"> </w:t>
      </w:r>
      <w:r w:rsidR="00515623">
        <w:t>l</w:t>
      </w:r>
      <w:r>
        <w:t>ainnya, sehingga dalam jangka panjang bisa menimbulkan kemandulan dan penyakit-penyakit lainnya.</w:t>
      </w:r>
    </w:p>
    <w:p w:rsidR="006C7F69" w:rsidRDefault="006C7F69" w:rsidP="00535483">
      <w:pPr>
        <w:pStyle w:val="ListParagraph"/>
        <w:numPr>
          <w:ilvl w:val="3"/>
          <w:numId w:val="19"/>
        </w:numPr>
        <w:spacing w:line="480" w:lineRule="auto"/>
        <w:ind w:left="1080"/>
        <w:jc w:val="both"/>
      </w:pPr>
      <w:r>
        <w:t>Umur wanita yang mengalami abortus adalah sekit</w:t>
      </w:r>
      <w:r w:rsidR="00515623">
        <w:t>ar</w:t>
      </w:r>
      <w:r>
        <w:t xml:space="preserve"> 20</w:t>
      </w:r>
      <w:r w:rsidR="00515623">
        <w:t>--</w:t>
      </w:r>
      <w:r>
        <w:t xml:space="preserve">29 tahun </w:t>
      </w:r>
      <w:r w:rsidR="00515623" w:rsidRPr="00515623">
        <w:t>±</w:t>
      </w:r>
      <w:r w:rsidR="00515623">
        <w:t xml:space="preserve"> 50</w:t>
      </w:r>
      <w:r>
        <w:t xml:space="preserve">% dan kasus abortus. Ada juga yang melaporkan distribusi berbentuk </w:t>
      </w:r>
      <w:proofErr w:type="spellStart"/>
      <w:r>
        <w:t>bimodal</w:t>
      </w:r>
      <w:proofErr w:type="spellEnd"/>
      <w:r>
        <w:t>, modus pertama kelompok umur 16</w:t>
      </w:r>
      <w:r w:rsidR="00515623">
        <w:t>--</w:t>
      </w:r>
      <w:r>
        <w:t>25 tahun dan modus kedua pada umur 35</w:t>
      </w:r>
      <w:r w:rsidR="00515623">
        <w:t>--</w:t>
      </w:r>
      <w:r>
        <w:t>40 tahun. Sebagian besar kasus yang mengalami abortus</w:t>
      </w:r>
      <w:r w:rsidR="00515623">
        <w:t xml:space="preserve"> diklasifi</w:t>
      </w:r>
      <w:r>
        <w:t>kasikan sebagai kawin, lebih kurang 5 % di k</w:t>
      </w:r>
      <w:r w:rsidR="00515623">
        <w:t>l</w:t>
      </w:r>
      <w:r>
        <w:t>asifikasikan sebagai tidak kawin belum pe</w:t>
      </w:r>
      <w:r w:rsidR="00515623">
        <w:t>rn</w:t>
      </w:r>
      <w:r>
        <w:t>ah kawin atau janda.</w:t>
      </w:r>
    </w:p>
    <w:p w:rsidR="006C7F69" w:rsidRDefault="006C7F69" w:rsidP="00535483">
      <w:pPr>
        <w:pStyle w:val="ListParagraph"/>
        <w:numPr>
          <w:ilvl w:val="3"/>
          <w:numId w:val="19"/>
        </w:numPr>
        <w:spacing w:line="480" w:lineRule="auto"/>
        <w:ind w:left="1080"/>
        <w:jc w:val="both"/>
      </w:pPr>
      <w:r>
        <w:t>Pada umu</w:t>
      </w:r>
      <w:r w:rsidR="00515623">
        <w:t>m</w:t>
      </w:r>
      <w:r>
        <w:t>nya kasus abortus berasal dan tingkat sosial ekonomi rendah. Hanya sebagian kecil saja penderita abortus yang buta huruf. Penderita abortus yang bu</w:t>
      </w:r>
      <w:r w:rsidR="00515623">
        <w:t>ta</w:t>
      </w:r>
      <w:r>
        <w:t xml:space="preserve"> huruf (ba</w:t>
      </w:r>
      <w:r w:rsidR="00515623">
        <w:t>i</w:t>
      </w:r>
      <w:r>
        <w:t>k legal maupun ilegal) mempunya</w:t>
      </w:r>
      <w:r w:rsidR="00515623">
        <w:t>i</w:t>
      </w:r>
      <w:r>
        <w:t xml:space="preserve"> pendidikan tinggi daripada penderita abortus spontan. Diduga ada hubung</w:t>
      </w:r>
      <w:r w:rsidR="00515623">
        <w:t>a</w:t>
      </w:r>
      <w:r>
        <w:t>nnya dengan kesadaran akan keadaan di</w:t>
      </w:r>
      <w:r w:rsidR="00515623">
        <w:t>ri</w:t>
      </w:r>
      <w:r>
        <w:t>, tersedi</w:t>
      </w:r>
      <w:r w:rsidR="00515623">
        <w:t>a</w:t>
      </w:r>
      <w:r>
        <w:t>nya pelayanan dan kemampuan membayar. Distribusi kasus abortus menurut agama tidak berbeda nyata dengan distribusi agama dan pendukungnya.</w:t>
      </w:r>
    </w:p>
    <w:p w:rsidR="00515623" w:rsidRDefault="006C7F69" w:rsidP="00515623">
      <w:pPr>
        <w:ind w:left="1080"/>
        <w:jc w:val="both"/>
      </w:pPr>
      <w:r>
        <w:lastRenderedPageBreak/>
        <w:t>Tentun</w:t>
      </w:r>
      <w:r w:rsidR="00515623">
        <w:t>y</w:t>
      </w:r>
      <w:r>
        <w:t>a kita akan prihatin apabila aborsi buatan yang sesungguhnya tanpa didasari pertimbangan kesehatan yang dapat dipertanggungjawabkan disebut sebagai kejahat</w:t>
      </w:r>
      <w:r w:rsidR="00515623">
        <w:t>a</w:t>
      </w:r>
      <w:r>
        <w:t>n pelakunya adalah mereka-mereka yang mempunya</w:t>
      </w:r>
      <w:r w:rsidR="00515623">
        <w:t>i</w:t>
      </w:r>
      <w:r>
        <w:t xml:space="preserve"> pendidikan di</w:t>
      </w:r>
      <w:r w:rsidR="00515623">
        <w:t xml:space="preserve"> </w:t>
      </w:r>
      <w:r>
        <w:t>atas rata-rata umu</w:t>
      </w:r>
      <w:r w:rsidR="00515623">
        <w:t>m</w:t>
      </w:r>
      <w:r>
        <w:t>nya. Kemudian jika sinyalemen tersebut benar adanya, maka yang menjadi pernyataan adalah seberapa jauh kontribusi nilai-nilai luhur pendidikan itu dapat membantu manusia untuk berprilaku sesuai dengan tujuan pendidikan. Dengan pemaham</w:t>
      </w:r>
      <w:r w:rsidR="00515623">
        <w:t>a</w:t>
      </w:r>
      <w:r>
        <w:t>n seperti itu, kita patut membuat catatan baru, bahwa tinggi rendahnya pendidikan, tidak menjadi jaminan bahwa seseorang tersebut tidak akan melakukan perbuatan-perbuatan yang bertentangan dengan h</w:t>
      </w:r>
      <w:r w:rsidR="00515623">
        <w:t>u</w:t>
      </w:r>
      <w:r>
        <w:t>kum. Atau dengan kata lain dapat disebut bahwa pengetahuan tentang sesuatu hal, tidak selalu menjadi pertimbangan untuk tidak dilakukannya hal-hal yang ia ketahui sebagai sesuatu hal yang tidak boleh dilakuk</w:t>
      </w:r>
      <w:r w:rsidR="00515623">
        <w:t>a</w:t>
      </w:r>
      <w:r>
        <w:t>nnya. Selama</w:t>
      </w:r>
      <w:r w:rsidR="00FD1D3C">
        <w:t xml:space="preserve"> ini,</w:t>
      </w:r>
      <w:r>
        <w:t xml:space="preserve"> kita beru mendengar adanya </w:t>
      </w:r>
      <w:r w:rsidR="00515623">
        <w:t xml:space="preserve">Jaksa </w:t>
      </w:r>
      <w:r>
        <w:t>Masuk Desa (JMD), Hakim Masuk Desa</w:t>
      </w:r>
      <w:r w:rsidR="00515623">
        <w:t xml:space="preserve"> (HMD), penyul</w:t>
      </w:r>
      <w:r>
        <w:t>uhan h</w:t>
      </w:r>
      <w:r w:rsidR="00515623">
        <w:t>u</w:t>
      </w:r>
      <w:r>
        <w:t xml:space="preserve">kum yang ditujukan kepada masyarakat pedesaan. Yang demikian itu sah-sah saja. Namun yang menjadi persoalan selanjutnya apabila banyak kasus pelanggaran hukum. Penyuluhan </w:t>
      </w:r>
      <w:r w:rsidR="00515623">
        <w:t>h</w:t>
      </w:r>
      <w:r>
        <w:t xml:space="preserve">ukum terhadap mereka yang </w:t>
      </w:r>
      <w:proofErr w:type="spellStart"/>
      <w:r>
        <w:t>notabe</w:t>
      </w:r>
      <w:r w:rsidR="00515623">
        <w:t>ne</w:t>
      </w:r>
      <w:r>
        <w:t>nya</w:t>
      </w:r>
      <w:proofErr w:type="spellEnd"/>
      <w:r>
        <w:t xml:space="preserve"> telah berpendidikan tinggi.</w:t>
      </w:r>
    </w:p>
    <w:p w:rsidR="006C7F69" w:rsidRDefault="00515623" w:rsidP="00535483">
      <w:pPr>
        <w:pStyle w:val="ListParagraph"/>
        <w:numPr>
          <w:ilvl w:val="3"/>
          <w:numId w:val="19"/>
        </w:numPr>
        <w:spacing w:line="480" w:lineRule="auto"/>
        <w:ind w:left="1080"/>
        <w:jc w:val="both"/>
      </w:pPr>
      <w:r>
        <w:t>Kehamilan dikl</w:t>
      </w:r>
      <w:r w:rsidR="006C7F69">
        <w:t>asifikasikan dan diterima atau tidak diterima, bila kehamilan sejak semula tidak diinginkan bi</w:t>
      </w:r>
      <w:r>
        <w:t>la</w:t>
      </w:r>
      <w:r w:rsidR="006C7F69">
        <w:t xml:space="preserve"> tidak ada usaha untuk menggugurkan kehamilan tersebut maka kehamilan yang tidak diterima tersebut sebagai tidak didambakan, sedangkan bila dilakukan segala </w:t>
      </w:r>
      <w:r w:rsidR="006C7F69">
        <w:lastRenderedPageBreak/>
        <w:t>macam usaha untuk menggugurkannya disebut sebagai tidak diinginkan.</w:t>
      </w:r>
    </w:p>
    <w:p w:rsidR="006C7F69" w:rsidRDefault="006C7F69" w:rsidP="00515623">
      <w:pPr>
        <w:ind w:left="360" w:firstLine="720"/>
        <w:jc w:val="both"/>
      </w:pPr>
      <w:r>
        <w:t>Retensi Embrio Mati istilah</w:t>
      </w:r>
      <w:r w:rsidR="00FD1D3C">
        <w:t xml:space="preserve"> ini </w:t>
      </w:r>
      <w:r>
        <w:t xml:space="preserve">digunakan pada kegagalan uterus untuk mengeluarkan </w:t>
      </w:r>
      <w:r w:rsidR="00515623">
        <w:t>embrio</w:t>
      </w:r>
      <w:r>
        <w:t xml:space="preserve"> </w:t>
      </w:r>
      <w:r w:rsidR="00515623">
        <w:t>l</w:t>
      </w:r>
      <w:r>
        <w:t>ebih da</w:t>
      </w:r>
      <w:r w:rsidR="00515623">
        <w:t>ri</w:t>
      </w:r>
      <w:r>
        <w:t xml:space="preserve"> 8 </w:t>
      </w:r>
      <w:proofErr w:type="spellStart"/>
      <w:r>
        <w:t>minggu</w:t>
      </w:r>
      <w:proofErr w:type="spellEnd"/>
      <w:r>
        <w:t xml:space="preserve"> dihitungkan dan saat kematian </w:t>
      </w:r>
      <w:r w:rsidR="00515623">
        <w:t xml:space="preserve">embrio tersebut, </w:t>
      </w:r>
      <w:r>
        <w:t xml:space="preserve">karena sulit untuk mengetahui saat yang pasti tentang matinya </w:t>
      </w:r>
      <w:r w:rsidR="00515623">
        <w:t>embrio</w:t>
      </w:r>
      <w:r>
        <w:t xml:space="preserve"> tersebut maka umumnya diambil patokan dan adanya ketidaksesuai</w:t>
      </w:r>
      <w:r w:rsidR="00515623">
        <w:t>an</w:t>
      </w:r>
      <w:r>
        <w:t xml:space="preserve"> ukuran uterus dengan usai kehamilan (dengan adanya selisih</w:t>
      </w:r>
      <w:r w:rsidR="00515623">
        <w:t xml:space="preserve"> </w:t>
      </w:r>
      <w:r>
        <w:t xml:space="preserve">8 </w:t>
      </w:r>
      <w:proofErr w:type="spellStart"/>
      <w:r>
        <w:t>minggu</w:t>
      </w:r>
      <w:proofErr w:type="spellEnd"/>
      <w:r>
        <w:t xml:space="preserve"> tersebut). Da</w:t>
      </w:r>
      <w:r w:rsidR="00515623">
        <w:t>ri</w:t>
      </w:r>
      <w:r>
        <w:t xml:space="preserve"> HP</w:t>
      </w:r>
      <w:r w:rsidR="00515623">
        <w:t>H</w:t>
      </w:r>
      <w:r>
        <w:t>T jelas usai kehamilan</w:t>
      </w:r>
      <w:r w:rsidR="00515623">
        <w:t xml:space="preserve">nya adalah 20 </w:t>
      </w:r>
      <w:proofErr w:type="spellStart"/>
      <w:r w:rsidR="00515623">
        <w:t>minggu</w:t>
      </w:r>
      <w:proofErr w:type="spellEnd"/>
      <w:r w:rsidR="00515623">
        <w:t xml:space="preserve"> tetapi hasil</w:t>
      </w:r>
      <w:r>
        <w:t xml:space="preserve"> pemeriksaan dalam menunjukkan besar uterus hanya 12 </w:t>
      </w:r>
      <w:proofErr w:type="spellStart"/>
      <w:r>
        <w:t>minggu</w:t>
      </w:r>
      <w:proofErr w:type="spellEnd"/>
      <w:r>
        <w:t xml:space="preserve"> maka kondisi</w:t>
      </w:r>
      <w:r w:rsidR="00FD1D3C">
        <w:t xml:space="preserve"> ini </w:t>
      </w:r>
      <w:r>
        <w:t xml:space="preserve">dapat digolongkan sebagai </w:t>
      </w:r>
      <w:proofErr w:type="spellStart"/>
      <w:r>
        <w:t>missed</w:t>
      </w:r>
      <w:proofErr w:type="spellEnd"/>
      <w:r>
        <w:t xml:space="preserve"> </w:t>
      </w:r>
      <w:proofErr w:type="spellStart"/>
      <w:r>
        <w:t>abortion</w:t>
      </w:r>
      <w:proofErr w:type="spellEnd"/>
      <w:r>
        <w:t>.</w:t>
      </w:r>
    </w:p>
    <w:p w:rsidR="00515623" w:rsidRDefault="006C7F69" w:rsidP="00515623">
      <w:pPr>
        <w:ind w:left="360" w:firstLine="720"/>
        <w:jc w:val="both"/>
      </w:pPr>
      <w:r>
        <w:t xml:space="preserve">Ketentuan batasan waktu 8 </w:t>
      </w:r>
      <w:proofErr w:type="spellStart"/>
      <w:r>
        <w:t>minggu</w:t>
      </w:r>
      <w:proofErr w:type="spellEnd"/>
      <w:r>
        <w:t xml:space="preserve"> se</w:t>
      </w:r>
      <w:r w:rsidR="00515623">
        <w:t xml:space="preserve">ndiri, tidak mempunyai alasan </w:t>
      </w:r>
      <w:proofErr w:type="spellStart"/>
      <w:r w:rsidR="00515623">
        <w:t>il</w:t>
      </w:r>
      <w:r>
        <w:t>milah</w:t>
      </w:r>
      <w:proofErr w:type="spellEnd"/>
      <w:r>
        <w:t xml:space="preserve"> yang jel</w:t>
      </w:r>
      <w:r w:rsidR="00515623">
        <w:t>as. Beberapa gejala klinis hampi</w:t>
      </w:r>
      <w:r>
        <w:t xml:space="preserve">r tidak berubah, </w:t>
      </w:r>
      <w:proofErr w:type="spellStart"/>
      <w:r>
        <w:t>amenorer</w:t>
      </w:r>
      <w:proofErr w:type="spellEnd"/>
      <w:r>
        <w:t xml:space="preserve"> tetap ada, demikian pula gejala mual atau muntah seperti pada kehamilan muda. Pada kebanyakan kasus, pemeriksaan </w:t>
      </w:r>
      <w:proofErr w:type="spellStart"/>
      <w:r>
        <w:t>hCG</w:t>
      </w:r>
      <w:proofErr w:type="spellEnd"/>
      <w:r>
        <w:t xml:space="preserve"> masih memberikan has</w:t>
      </w:r>
      <w:r w:rsidR="00515623">
        <w:t>il</w:t>
      </w:r>
      <w:r>
        <w:t xml:space="preserve"> yang positif.</w:t>
      </w:r>
    </w:p>
    <w:p w:rsidR="00515623" w:rsidRDefault="006C7F69" w:rsidP="00515623">
      <w:pPr>
        <w:ind w:left="360" w:firstLine="720"/>
        <w:jc w:val="both"/>
      </w:pPr>
      <w:r>
        <w:t>Ada perubahan</w:t>
      </w:r>
      <w:r w:rsidR="00515623">
        <w:t>-</w:t>
      </w:r>
      <w:r>
        <w:t>perubahan tertentu yang harus dicermati agar petugas atau tenaga medik dap</w:t>
      </w:r>
      <w:r w:rsidR="00515623">
        <w:t>a</w:t>
      </w:r>
      <w:r>
        <w:t xml:space="preserve">t mengenali </w:t>
      </w:r>
      <w:proofErr w:type="spellStart"/>
      <w:r>
        <w:t>missed</w:t>
      </w:r>
      <w:proofErr w:type="spellEnd"/>
      <w:r>
        <w:t xml:space="preserve"> </w:t>
      </w:r>
      <w:proofErr w:type="spellStart"/>
      <w:r>
        <w:t>abortion</w:t>
      </w:r>
      <w:proofErr w:type="spellEnd"/>
      <w:r>
        <w:t>. Tanda tersebut adalah tidak</w:t>
      </w:r>
      <w:r w:rsidR="00515623">
        <w:t xml:space="preserve"> </w:t>
      </w:r>
      <w:r>
        <w:t>sesuainya. Ukuran besar uterus dengan usia kehamilan. Perubahan fisik lain</w:t>
      </w:r>
      <w:r w:rsidR="00515623">
        <w:t>n</w:t>
      </w:r>
      <w:r>
        <w:t>ya ia</w:t>
      </w:r>
      <w:r w:rsidR="00515623">
        <w:t>l</w:t>
      </w:r>
      <w:r>
        <w:t xml:space="preserve">ah </w:t>
      </w:r>
      <w:proofErr w:type="spellStart"/>
      <w:r>
        <w:t>pelunkan</w:t>
      </w:r>
      <w:proofErr w:type="spellEnd"/>
      <w:r>
        <w:t xml:space="preserve"> pada payudara. Kadang</w:t>
      </w:r>
      <w:r w:rsidR="00515623">
        <w:t>-</w:t>
      </w:r>
      <w:r>
        <w:t>kadang saja terjadi penurunan berat badan.</w:t>
      </w:r>
    </w:p>
    <w:p w:rsidR="00515623" w:rsidRDefault="006C7F69" w:rsidP="00515623">
      <w:pPr>
        <w:ind w:left="360" w:firstLine="720"/>
        <w:jc w:val="both"/>
      </w:pPr>
      <w:r>
        <w:t xml:space="preserve">Bila </w:t>
      </w:r>
      <w:proofErr w:type="spellStart"/>
      <w:r>
        <w:t>missed</w:t>
      </w:r>
      <w:proofErr w:type="spellEnd"/>
      <w:r>
        <w:t xml:space="preserve"> </w:t>
      </w:r>
      <w:proofErr w:type="spellStart"/>
      <w:r>
        <w:t>abortion</w:t>
      </w:r>
      <w:proofErr w:type="spellEnd"/>
      <w:r>
        <w:t xml:space="preserve"> terjadi untuk waktu yang cukup lama, ukuran uterus </w:t>
      </w:r>
      <w:r w:rsidR="00515623">
        <w:t>akan lebih kecil lagi akibat absorpsi</w:t>
      </w:r>
      <w:r>
        <w:t xml:space="preserve"> cairan dan dalam kantong kehamilan dan </w:t>
      </w:r>
      <w:proofErr w:type="spellStart"/>
      <w:r>
        <w:t>maserai</w:t>
      </w:r>
      <w:proofErr w:type="spellEnd"/>
      <w:r>
        <w:t xml:space="preserve"> janin.</w:t>
      </w:r>
    </w:p>
    <w:p w:rsidR="00452B52" w:rsidRDefault="00515623" w:rsidP="00452B52">
      <w:pPr>
        <w:ind w:left="360" w:firstLine="720"/>
        <w:jc w:val="both"/>
      </w:pPr>
      <w:r>
        <w:lastRenderedPageBreak/>
        <w:t>Pada beberapa kas</w:t>
      </w:r>
      <w:r w:rsidR="006C7F69">
        <w:t>u</w:t>
      </w:r>
      <w:r>
        <w:t>s</w:t>
      </w:r>
      <w:r w:rsidR="006C7F69">
        <w:t xml:space="preserve">, </w:t>
      </w:r>
      <w:proofErr w:type="spellStart"/>
      <w:r w:rsidR="006C7F69">
        <w:t>massede</w:t>
      </w:r>
      <w:proofErr w:type="spellEnd"/>
      <w:r w:rsidR="006C7F69">
        <w:t xml:space="preserve"> </w:t>
      </w:r>
      <w:proofErr w:type="spellStart"/>
      <w:r w:rsidR="006C7F69">
        <w:t>abortion</w:t>
      </w:r>
      <w:proofErr w:type="spellEnd"/>
      <w:r w:rsidR="006C7F69">
        <w:t xml:space="preserve"> dapat </w:t>
      </w:r>
      <w:proofErr w:type="spellStart"/>
      <w:r w:rsidR="006C7F69">
        <w:t>dieksplusi</w:t>
      </w:r>
      <w:proofErr w:type="spellEnd"/>
      <w:r w:rsidR="006C7F69">
        <w:t xml:space="preserve"> secara spontan. Bila ha</w:t>
      </w:r>
      <w:r w:rsidR="00FD1D3C">
        <w:t xml:space="preserve"> ini </w:t>
      </w:r>
      <w:r w:rsidR="006C7F69">
        <w:t>terjadi maka akan berlan</w:t>
      </w:r>
      <w:r>
        <w:t>g</w:t>
      </w:r>
      <w:r w:rsidR="006C7F69">
        <w:t>sung sebagaimana proses abor</w:t>
      </w:r>
      <w:r>
        <w:t>t</w:t>
      </w:r>
      <w:r w:rsidR="006C7F69">
        <w:t xml:space="preserve">us spontan lainnya. Bila usia kehamilan telah memasuki </w:t>
      </w:r>
      <w:proofErr w:type="spellStart"/>
      <w:r w:rsidR="006C7F69">
        <w:t>trimester</w:t>
      </w:r>
      <w:proofErr w:type="spellEnd"/>
      <w:r w:rsidR="006C7F69">
        <w:t xml:space="preserve"> kedua dan terjadi retensi janin yang mati maka sering terjadi gangguan pembekuan darah. Akan terjadi pendarahan dan gusi, hidung atau dan tempat terjadinya trauma. Gang</w:t>
      </w:r>
      <w:r>
        <w:t>g</w:t>
      </w:r>
      <w:r w:rsidR="006C7F69">
        <w:t>u</w:t>
      </w:r>
      <w:r>
        <w:t>a</w:t>
      </w:r>
      <w:r w:rsidR="006C7F69">
        <w:t>n pembekuan darah te</w:t>
      </w:r>
      <w:r>
        <w:t>r</w:t>
      </w:r>
      <w:r w:rsidR="006C7F69">
        <w:t>sebut disebabka</w:t>
      </w:r>
      <w:r w:rsidR="00452B52">
        <w:t xml:space="preserve">n oleh </w:t>
      </w:r>
      <w:proofErr w:type="spellStart"/>
      <w:r w:rsidR="00452B52">
        <w:t>koagulopati</w:t>
      </w:r>
      <w:proofErr w:type="spellEnd"/>
      <w:r w:rsidR="00452B52">
        <w:t xml:space="preserve"> konsumtif akiba</w:t>
      </w:r>
      <w:r w:rsidR="006C7F69">
        <w:t>t retensi embrio mati dalam</w:t>
      </w:r>
      <w:r w:rsidR="00452B52">
        <w:t xml:space="preserve"> </w:t>
      </w:r>
      <w:r w:rsidR="006C7F69">
        <w:t>jangka waktu tang cukup lama</w:t>
      </w:r>
      <w:r w:rsidR="00452B52">
        <w:t>.</w:t>
      </w:r>
      <w:r w:rsidR="00452B52">
        <w:rPr>
          <w:rStyle w:val="FootnoteReference"/>
        </w:rPr>
        <w:footnoteReference w:id="16"/>
      </w:r>
      <w:r w:rsidR="006C7F69">
        <w:t xml:space="preserve"> </w:t>
      </w:r>
    </w:p>
    <w:p w:rsidR="00452B52" w:rsidRDefault="006C7F69" w:rsidP="00452B52">
      <w:pPr>
        <w:ind w:left="360" w:firstLine="720"/>
        <w:jc w:val="both"/>
      </w:pPr>
      <w:r>
        <w:t>Penatalaksanaa</w:t>
      </w:r>
      <w:r w:rsidR="00452B52">
        <w:t>n</w:t>
      </w:r>
      <w:r>
        <w:t xml:space="preserve"> Abortus </w:t>
      </w:r>
      <w:proofErr w:type="spellStart"/>
      <w:r>
        <w:t>Iminensi</w:t>
      </w:r>
      <w:proofErr w:type="spellEnd"/>
      <w:r>
        <w:t xml:space="preserve"> pa</w:t>
      </w:r>
      <w:r w:rsidR="00452B52">
        <w:t>da</w:t>
      </w:r>
      <w:r>
        <w:t xml:space="preserve"> kehamilan normal, perdarahan bercak pada masa awal kehamilan mungkin dapat digolongkan sebagai perdarah</w:t>
      </w:r>
      <w:r w:rsidR="00452B52">
        <w:t>a</w:t>
      </w:r>
      <w:r>
        <w:t xml:space="preserve">n akibat proses </w:t>
      </w:r>
      <w:proofErr w:type="spellStart"/>
      <w:r>
        <w:t>nidasi</w:t>
      </w:r>
      <w:proofErr w:type="spellEnd"/>
      <w:r>
        <w:t>. Perdarahan tersebut umumnya hanya ber</w:t>
      </w:r>
      <w:r w:rsidR="00452B52">
        <w:t>u</w:t>
      </w:r>
      <w:r>
        <w:t>pa bercak, cairan dan bercampuran lend</w:t>
      </w:r>
      <w:r w:rsidR="00452B52">
        <w:t>i</w:t>
      </w:r>
      <w:r>
        <w:t>r, berwarna merah mudah, tanpa rasa nyeri atau mulas pada perut bawah dan umu</w:t>
      </w:r>
      <w:r w:rsidR="00452B52">
        <w:t>m</w:t>
      </w:r>
      <w:r>
        <w:t>nya berlan</w:t>
      </w:r>
      <w:r w:rsidR="00452B52">
        <w:t>g</w:t>
      </w:r>
      <w:r>
        <w:t>sung pada satu ha</w:t>
      </w:r>
      <w:r w:rsidR="00452B52">
        <w:t>ri</w:t>
      </w:r>
      <w:r>
        <w:t>.</w:t>
      </w:r>
    </w:p>
    <w:p w:rsidR="00452B52" w:rsidRDefault="006C7F69" w:rsidP="00452B52">
      <w:pPr>
        <w:ind w:left="360" w:firstLine="720"/>
        <w:jc w:val="both"/>
      </w:pPr>
      <w:r>
        <w:t>Bali pendarahan bercak berwarna kemerahan, bercampur lendir, hanya berupa noda pada pakaian dalam tanpa nyeri, be</w:t>
      </w:r>
      <w:r w:rsidR="00452B52">
        <w:t>rl</w:t>
      </w:r>
      <w:r>
        <w:t>angsung beberapa ha</w:t>
      </w:r>
      <w:r w:rsidR="00452B52">
        <w:t>ri</w:t>
      </w:r>
      <w:r>
        <w:t xml:space="preserve"> dan makin lama makin berkurang maka keadaan</w:t>
      </w:r>
      <w:r w:rsidR="00FD1D3C">
        <w:t xml:space="preserve"> ini </w:t>
      </w:r>
      <w:r>
        <w:t>menunju</w:t>
      </w:r>
      <w:r w:rsidR="00452B52">
        <w:t>k</w:t>
      </w:r>
      <w:r>
        <w:t xml:space="preserve">kan </w:t>
      </w:r>
      <w:r w:rsidR="00452B52">
        <w:t>embrio</w:t>
      </w:r>
      <w:r>
        <w:t xml:space="preserve"> yang masih baik. </w:t>
      </w:r>
      <w:r w:rsidR="00452B52">
        <w:t>Etimologi</w:t>
      </w:r>
      <w:r>
        <w:t xml:space="preserve"> da</w:t>
      </w:r>
      <w:r w:rsidR="00452B52">
        <w:t>ri</w:t>
      </w:r>
      <w:r>
        <w:t xml:space="preserve"> keadaan</w:t>
      </w:r>
      <w:r w:rsidR="00FD1D3C">
        <w:t xml:space="preserve"> ini </w:t>
      </w:r>
      <w:r>
        <w:t xml:space="preserve">hanya berkaitan dengan masalah </w:t>
      </w:r>
      <w:proofErr w:type="spellStart"/>
      <w:r>
        <w:t>ni</w:t>
      </w:r>
      <w:r w:rsidR="00452B52">
        <w:t>tersi</w:t>
      </w:r>
      <w:proofErr w:type="spellEnd"/>
      <w:r w:rsidR="00452B52">
        <w:t xml:space="preserve"> </w:t>
      </w:r>
      <w:r>
        <w:t xml:space="preserve">embrio atau </w:t>
      </w:r>
      <w:proofErr w:type="spellStart"/>
      <w:r>
        <w:t>terpuksi</w:t>
      </w:r>
      <w:proofErr w:type="spellEnd"/>
      <w:r>
        <w:t xml:space="preserve"> jaringan </w:t>
      </w:r>
      <w:proofErr w:type="spellStart"/>
      <w:r>
        <w:t>endemoterium</w:t>
      </w:r>
      <w:proofErr w:type="spellEnd"/>
      <w:r>
        <w:t>. Pada kondisi</w:t>
      </w:r>
      <w:r w:rsidR="00FD1D3C">
        <w:t xml:space="preserve"> ini </w:t>
      </w:r>
      <w:r>
        <w:t xml:space="preserve">demikian, </w:t>
      </w:r>
      <w:proofErr w:type="spellStart"/>
      <w:r>
        <w:t>umunya</w:t>
      </w:r>
      <w:proofErr w:type="spellEnd"/>
      <w:r>
        <w:t xml:space="preserve"> </w:t>
      </w:r>
      <w:proofErr w:type="spellStart"/>
      <w:r>
        <w:t>perbaiakan</w:t>
      </w:r>
      <w:proofErr w:type="spellEnd"/>
      <w:r>
        <w:t xml:space="preserve"> terjadi tanpa pengobatan.</w:t>
      </w:r>
    </w:p>
    <w:p w:rsidR="00452B52" w:rsidRDefault="00452B52" w:rsidP="00452B52">
      <w:pPr>
        <w:ind w:left="360" w:firstLine="720"/>
        <w:jc w:val="both"/>
      </w:pPr>
      <w:r>
        <w:t xml:space="preserve">Bila </w:t>
      </w:r>
      <w:r w:rsidR="006C7F69">
        <w:t>setelah istirahat total ternyata masih terjadi pendarahan bercak pertimbangan kemungkina</w:t>
      </w:r>
      <w:r>
        <w:t>n</w:t>
      </w:r>
      <w:r w:rsidR="006C7F69">
        <w:t xml:space="preserve"> adanya AKDR atau infeksi bila AKDR </w:t>
      </w:r>
      <w:r w:rsidR="006C7F69">
        <w:lastRenderedPageBreak/>
        <w:t>memungkinkan untuk dicabut, segera dilakukan prosedur ekstraksi AKDR secara hati-hati teruskan istirahat total be</w:t>
      </w:r>
      <w:r>
        <w:t>ri</w:t>
      </w:r>
      <w:r w:rsidR="006C7F69">
        <w:t xml:space="preserve"> </w:t>
      </w:r>
      <w:proofErr w:type="spellStart"/>
      <w:r w:rsidR="006C7F69">
        <w:t>hemostatika</w:t>
      </w:r>
      <w:proofErr w:type="spellEnd"/>
      <w:r w:rsidR="006C7F69">
        <w:t xml:space="preserve"> dan </w:t>
      </w:r>
      <w:proofErr w:type="spellStart"/>
      <w:r w:rsidR="006C7F69">
        <w:t>antibiotika</w:t>
      </w:r>
      <w:proofErr w:type="spellEnd"/>
      <w:r w:rsidR="006C7F69">
        <w:t>.</w:t>
      </w:r>
    </w:p>
    <w:p w:rsidR="00452B52" w:rsidRDefault="006C7F69" w:rsidP="00452B52">
      <w:pPr>
        <w:ind w:left="360" w:firstLine="720"/>
        <w:jc w:val="both"/>
      </w:pPr>
      <w:r>
        <w:t xml:space="preserve">Untuk kasus infeksi, pilih </w:t>
      </w:r>
      <w:proofErr w:type="spellStart"/>
      <w:r>
        <w:t>antibiotika</w:t>
      </w:r>
      <w:proofErr w:type="spellEnd"/>
      <w:r>
        <w:t xml:space="preserve"> yang cukup aman seperti </w:t>
      </w:r>
      <w:proofErr w:type="spellStart"/>
      <w:r>
        <w:t>spiramisin</w:t>
      </w:r>
      <w:proofErr w:type="spellEnd"/>
      <w:r>
        <w:t xml:space="preserve">, </w:t>
      </w:r>
      <w:proofErr w:type="spellStart"/>
      <w:r>
        <w:t>eritromisin</w:t>
      </w:r>
      <w:proofErr w:type="spellEnd"/>
      <w:r>
        <w:t xml:space="preserve"> atau golongan penisilin (ampisilin atau </w:t>
      </w:r>
      <w:proofErr w:type="spellStart"/>
      <w:r>
        <w:t>amoksilin</w:t>
      </w:r>
      <w:proofErr w:type="spellEnd"/>
      <w:r>
        <w:t>). Pe</w:t>
      </w:r>
      <w:r w:rsidR="00452B52">
        <w:t>n</w:t>
      </w:r>
      <w:r>
        <w:t>gobatan yang rasional untuk infeksi adalah dengan mengisolasi mikro organisme penyebab. Besarnya an</w:t>
      </w:r>
      <w:r w:rsidR="00452B52">
        <w:t>c</w:t>
      </w:r>
      <w:r>
        <w:t>aman abortus yang disebabkan oleh infeksi, pertimbangan waktu sangat menj</w:t>
      </w:r>
      <w:r w:rsidR="00452B52">
        <w:t>a</w:t>
      </w:r>
      <w:r>
        <w:t xml:space="preserve">di berharga sehingga pemberian </w:t>
      </w:r>
      <w:proofErr w:type="spellStart"/>
      <w:r>
        <w:t>antibotika</w:t>
      </w:r>
      <w:proofErr w:type="spellEnd"/>
      <w:r>
        <w:t xml:space="preserve"> seb</w:t>
      </w:r>
      <w:r w:rsidR="00452B52">
        <w:t>a</w:t>
      </w:r>
      <w:r>
        <w:t>iknya dilakukan dengan segera.</w:t>
      </w:r>
    </w:p>
    <w:p w:rsidR="00452B52" w:rsidRDefault="006C7F69" w:rsidP="00452B52">
      <w:pPr>
        <w:ind w:left="360" w:firstLine="720"/>
        <w:jc w:val="both"/>
      </w:pPr>
      <w:r>
        <w:t xml:space="preserve">Karena gangguan </w:t>
      </w:r>
      <w:proofErr w:type="spellStart"/>
      <w:r>
        <w:t>hormonal</w:t>
      </w:r>
      <w:proofErr w:type="spellEnd"/>
      <w:r>
        <w:t xml:space="preserve"> me</w:t>
      </w:r>
      <w:r w:rsidR="00452B52">
        <w:t>r</w:t>
      </w:r>
      <w:r>
        <w:t>up</w:t>
      </w:r>
      <w:r w:rsidR="00452B52">
        <w:t>a</w:t>
      </w:r>
      <w:r>
        <w:t xml:space="preserve">kan salah satu faktor terjadinya abortus maka beberapa ahli menganjurkan pemberian preparat </w:t>
      </w:r>
      <w:proofErr w:type="spellStart"/>
      <w:r>
        <w:t>progesteron</w:t>
      </w:r>
      <w:proofErr w:type="spellEnd"/>
      <w:r w:rsidR="00452B52">
        <w:t xml:space="preserve"> </w:t>
      </w:r>
      <w:r>
        <w:t>untuk mengatasi gan</w:t>
      </w:r>
      <w:r w:rsidR="00452B52">
        <w:t>g</w:t>
      </w:r>
      <w:r>
        <w:t>g</w:t>
      </w:r>
      <w:r w:rsidR="00452B52">
        <w:t>u</w:t>
      </w:r>
      <w:r>
        <w:t>an</w:t>
      </w:r>
      <w:r w:rsidR="00FD1D3C">
        <w:t xml:space="preserve"> ini.</w:t>
      </w:r>
      <w:r>
        <w:t xml:space="preserve"> Te</w:t>
      </w:r>
      <w:r w:rsidR="00452B52">
        <w:t>ta</w:t>
      </w:r>
      <w:r>
        <w:t>pi</w:t>
      </w:r>
      <w:r w:rsidR="00FD1D3C">
        <w:t xml:space="preserve"> ini </w:t>
      </w:r>
      <w:r>
        <w:t xml:space="preserve">akan memberikan </w:t>
      </w:r>
      <w:r w:rsidR="00452B52">
        <w:t>h</w:t>
      </w:r>
      <w:r>
        <w:t>asil yang ba</w:t>
      </w:r>
      <w:r w:rsidR="00452B52">
        <w:t>i</w:t>
      </w:r>
      <w:r>
        <w:t xml:space="preserve">k apabila memang terjadi </w:t>
      </w:r>
      <w:proofErr w:type="spellStart"/>
      <w:r>
        <w:t>difesiensi</w:t>
      </w:r>
      <w:proofErr w:type="spellEnd"/>
      <w:r>
        <w:t xml:space="preserve"> hormon. </w:t>
      </w:r>
      <w:proofErr w:type="spellStart"/>
      <w:r>
        <w:t>Perpare</w:t>
      </w:r>
      <w:proofErr w:type="spellEnd"/>
      <w:r>
        <w:t xml:space="preserve"> yang sering dipergunakan adalah </w:t>
      </w:r>
      <w:proofErr w:type="spellStart"/>
      <w:r>
        <w:t>bdidrogesteron</w:t>
      </w:r>
      <w:proofErr w:type="spellEnd"/>
      <w:r>
        <w:t xml:space="preserve">, </w:t>
      </w:r>
      <w:proofErr w:type="spellStart"/>
      <w:r>
        <w:t>hidroksipro-gestron</w:t>
      </w:r>
      <w:proofErr w:type="spellEnd"/>
      <w:r>
        <w:t xml:space="preserve"> </w:t>
      </w:r>
      <w:proofErr w:type="spellStart"/>
      <w:r>
        <w:t>kaproat</w:t>
      </w:r>
      <w:proofErr w:type="spellEnd"/>
      <w:r>
        <w:t xml:space="preserve"> dan </w:t>
      </w:r>
      <w:proofErr w:type="spellStart"/>
      <w:r>
        <w:t>alilesterenol</w:t>
      </w:r>
      <w:proofErr w:type="spellEnd"/>
      <w:r>
        <w:t>.</w:t>
      </w:r>
    </w:p>
    <w:p w:rsidR="00452B52" w:rsidRDefault="006C7F69" w:rsidP="00452B52">
      <w:pPr>
        <w:ind w:left="360" w:firstLine="720"/>
        <w:jc w:val="both"/>
      </w:pPr>
      <w:proofErr w:type="spellStart"/>
      <w:r>
        <w:t>Didrogesteron</w:t>
      </w:r>
      <w:proofErr w:type="spellEnd"/>
      <w:r>
        <w:t xml:space="preserve"> diberikan per oral dengan dosis awal 40 mg kemudian 10 mg tiap 8 jam. </w:t>
      </w:r>
      <w:proofErr w:type="spellStart"/>
      <w:r>
        <w:t>Alilesterenol</w:t>
      </w:r>
      <w:proofErr w:type="spellEnd"/>
      <w:r>
        <w:t xml:space="preserve"> diberikan per oral dengan dosis awal 20 mg, selanjutnya 5 mg setiap 8 jam. Sambil obat-obatan tersebut diberikan perhatikan gejala-gejala klinis yang ada. Bila pendarahan menetap, </w:t>
      </w:r>
      <w:proofErr w:type="spellStart"/>
      <w:r>
        <w:t>kecoklatan</w:t>
      </w:r>
      <w:proofErr w:type="spellEnd"/>
      <w:r>
        <w:t xml:space="preserve"> dan berupa bercak maka istirahat total dan pengobatan, masih dapat di</w:t>
      </w:r>
      <w:r w:rsidR="00452B52">
        <w:t>t</w:t>
      </w:r>
      <w:r>
        <w:t>eruskan. Bila pendarahan semakin banyak dan rasa ny</w:t>
      </w:r>
      <w:r w:rsidR="00452B52">
        <w:t>e</w:t>
      </w:r>
      <w:r>
        <w:t>ri berubah menjadi plasma yang</w:t>
      </w:r>
      <w:r w:rsidR="00452B52">
        <w:t xml:space="preserve"> </w:t>
      </w:r>
      <w:r>
        <w:t>hebat dan tidak semakin berkurang setelah 6 jam pengobatan dijalankan, ta</w:t>
      </w:r>
      <w:r w:rsidR="00452B52">
        <w:t>m</w:t>
      </w:r>
      <w:r>
        <w:t>paknya upaya untuk mengatasi a</w:t>
      </w:r>
      <w:r w:rsidR="00452B52">
        <w:t>n</w:t>
      </w:r>
      <w:r>
        <w:t>caman abortus, akan mengalami kegagalan. Beberapa ahli juga menganjurkan pe</w:t>
      </w:r>
      <w:r w:rsidR="00452B52">
        <w:t>m</w:t>
      </w:r>
      <w:r>
        <w:t xml:space="preserve">berian asam </w:t>
      </w:r>
      <w:proofErr w:type="spellStart"/>
      <w:r>
        <w:t>mefanamat</w:t>
      </w:r>
      <w:proofErr w:type="spellEnd"/>
      <w:r>
        <w:t xml:space="preserve"> sebagai anti </w:t>
      </w:r>
      <w:proofErr w:type="spellStart"/>
      <w:r>
        <w:t>prostraglandin</w:t>
      </w:r>
      <w:proofErr w:type="spellEnd"/>
      <w:r>
        <w:t xml:space="preserve"> dan penghilang n</w:t>
      </w:r>
      <w:r w:rsidR="00452B52">
        <w:t>yeri tetapi efektivi</w:t>
      </w:r>
      <w:r>
        <w:t xml:space="preserve">tasnya dalam mengatasi ancaman abortus, </w:t>
      </w:r>
      <w:r>
        <w:lastRenderedPageBreak/>
        <w:t xml:space="preserve">belum memuaskan. </w:t>
      </w:r>
      <w:proofErr w:type="spellStart"/>
      <w:r>
        <w:t>Hidroksiprogeteron</w:t>
      </w:r>
      <w:proofErr w:type="spellEnd"/>
      <w:r>
        <w:t xml:space="preserve"> </w:t>
      </w:r>
      <w:proofErr w:type="spellStart"/>
      <w:r>
        <w:t>kaproat</w:t>
      </w:r>
      <w:proofErr w:type="spellEnd"/>
      <w:r>
        <w:t xml:space="preserve"> merupakan </w:t>
      </w:r>
      <w:proofErr w:type="spellStart"/>
      <w:r>
        <w:t>perarat</w:t>
      </w:r>
      <w:proofErr w:type="spellEnd"/>
      <w:r>
        <w:t xml:space="preserve"> </w:t>
      </w:r>
      <w:proofErr w:type="spellStart"/>
      <w:r>
        <w:t>hormonal</w:t>
      </w:r>
      <w:proofErr w:type="spellEnd"/>
      <w:r>
        <w:t xml:space="preserve"> yang diberikan secara </w:t>
      </w:r>
      <w:proofErr w:type="spellStart"/>
      <w:r>
        <w:t>intramuskuler</w:t>
      </w:r>
      <w:proofErr w:type="spellEnd"/>
      <w:r>
        <w:t xml:space="preserve"> dengan dosis 500 mg sebagai dosis awal, kemudian 250 mg ta</w:t>
      </w:r>
      <w:r w:rsidR="00452B52">
        <w:t>t</w:t>
      </w:r>
      <w:r>
        <w:t>ap 12 jam hingga pendarahan berkurang atau berhenti. Setelah dosis itu diturunkan menjadi 250 mg setiap ha</w:t>
      </w:r>
      <w:r w:rsidR="00452B52">
        <w:t>ri</w:t>
      </w:r>
      <w:r>
        <w:t xml:space="preserve"> </w:t>
      </w:r>
      <w:proofErr w:type="spellStart"/>
      <w:r>
        <w:t>miggu</w:t>
      </w:r>
      <w:proofErr w:type="spellEnd"/>
      <w:r>
        <w:t xml:space="preserve"> dan saat berhentinya perdarahan. Karena mahalnya harga preparat </w:t>
      </w:r>
      <w:proofErr w:type="spellStart"/>
      <w:r>
        <w:t>hormonal</w:t>
      </w:r>
      <w:proofErr w:type="spellEnd"/>
      <w:r>
        <w:t xml:space="preserve"> yang ada maka </w:t>
      </w:r>
      <w:proofErr w:type="spellStart"/>
      <w:r>
        <w:t>piver</w:t>
      </w:r>
      <w:proofErr w:type="spellEnd"/>
      <w:r>
        <w:t xml:space="preserve"> dan rekan (1967) mencoba </w:t>
      </w:r>
      <w:proofErr w:type="spellStart"/>
      <w:r>
        <w:t>depomedroksi</w:t>
      </w:r>
      <w:proofErr w:type="spellEnd"/>
      <w:r>
        <w:t xml:space="preserve"> </w:t>
      </w:r>
      <w:proofErr w:type="spellStart"/>
      <w:r>
        <w:t>progesteron</w:t>
      </w:r>
      <w:proofErr w:type="spellEnd"/>
      <w:r>
        <w:t xml:space="preserve"> asetat (DMPA) sebanyak 150 mg </w:t>
      </w:r>
      <w:proofErr w:type="spellStart"/>
      <w:r>
        <w:t>intramaskuler</w:t>
      </w:r>
      <w:proofErr w:type="spellEnd"/>
      <w:r>
        <w:t xml:space="preserve"> untuk substitusi </w:t>
      </w:r>
      <w:proofErr w:type="spellStart"/>
      <w:r>
        <w:t>hormonal</w:t>
      </w:r>
      <w:proofErr w:type="spellEnd"/>
      <w:r>
        <w:t>. Walaupun pengobatan</w:t>
      </w:r>
      <w:r w:rsidR="00FD1D3C">
        <w:t xml:space="preserve"> ini </w:t>
      </w:r>
      <w:r w:rsidR="00452B52">
        <w:t>meni</w:t>
      </w:r>
      <w:r>
        <w:t>mbulkan dampak yang merugikan seperti yang terjadi pada pasien-pasien dengan</w:t>
      </w:r>
      <w:r w:rsidR="00452B52">
        <w:t xml:space="preserve"> </w:t>
      </w:r>
      <w:r>
        <w:t xml:space="preserve">terapi </w:t>
      </w:r>
      <w:proofErr w:type="spellStart"/>
      <w:r>
        <w:t>progesterone</w:t>
      </w:r>
      <w:proofErr w:type="spellEnd"/>
      <w:r>
        <w:t xml:space="preserve"> jangka panjang (</w:t>
      </w:r>
      <w:proofErr w:type="spellStart"/>
      <w:r>
        <w:t>verilisme</w:t>
      </w:r>
      <w:proofErr w:type="spellEnd"/>
      <w:r>
        <w:t xml:space="preserve"> dan peni</w:t>
      </w:r>
      <w:r w:rsidR="00452B52">
        <w:t>n</w:t>
      </w:r>
      <w:r>
        <w:t>gkatan berat badan</w:t>
      </w:r>
      <w:r w:rsidR="00452B52">
        <w:t>) tetapi perhati</w:t>
      </w:r>
      <w:r>
        <w:t xml:space="preserve">kan hasil penelitian </w:t>
      </w:r>
      <w:r w:rsidR="00452B52">
        <w:t xml:space="preserve">Smith </w:t>
      </w:r>
      <w:r>
        <w:t xml:space="preserve">dan rekanan (1978). Terapi </w:t>
      </w:r>
      <w:proofErr w:type="spellStart"/>
      <w:r>
        <w:t>progesteron</w:t>
      </w:r>
      <w:proofErr w:type="spellEnd"/>
      <w:r>
        <w:t xml:space="preserve"> dan retensi embrio yang mati, berkaitan dengan perpanjangan waktu </w:t>
      </w:r>
      <w:proofErr w:type="spellStart"/>
      <w:r>
        <w:t>eksplusi</w:t>
      </w:r>
      <w:proofErr w:type="spellEnd"/>
      <w:r>
        <w:t xml:space="preserve"> embrio atau penundaan abortus (hingga di atas 8 </w:t>
      </w:r>
      <w:proofErr w:type="spellStart"/>
      <w:r>
        <w:t>minggu</w:t>
      </w:r>
      <w:proofErr w:type="spellEnd"/>
      <w:r>
        <w:t xml:space="preserve"> dihitung sejak saat kematian embrio). Pada 35 % dan keseluruhan pasien-pasien.</w:t>
      </w:r>
    </w:p>
    <w:p w:rsidR="006C7F69" w:rsidRDefault="006C7F69" w:rsidP="00452B52">
      <w:pPr>
        <w:ind w:left="360" w:firstLine="720"/>
        <w:jc w:val="both"/>
      </w:pPr>
      <w:r>
        <w:t xml:space="preserve">Pasal 75 Undang-Undang Nomor 36 Tahun 2009 tentang Kesehatan, </w:t>
      </w:r>
      <w:r w:rsidR="00452B52">
        <w:t>m</w:t>
      </w:r>
      <w:r>
        <w:t>enentukan bahwa:</w:t>
      </w:r>
    </w:p>
    <w:p w:rsidR="006C7F69" w:rsidRDefault="006C7F69" w:rsidP="00535483">
      <w:pPr>
        <w:pStyle w:val="ListParagraph"/>
        <w:numPr>
          <w:ilvl w:val="1"/>
          <w:numId w:val="21"/>
        </w:numPr>
        <w:spacing w:line="480" w:lineRule="auto"/>
        <w:ind w:left="720"/>
        <w:jc w:val="both"/>
      </w:pPr>
      <w:r>
        <w:t>Setiap orang dilarang melakukan aborsi.</w:t>
      </w:r>
    </w:p>
    <w:p w:rsidR="006C7F69" w:rsidRDefault="006C7F69" w:rsidP="00535483">
      <w:pPr>
        <w:pStyle w:val="ListParagraph"/>
        <w:numPr>
          <w:ilvl w:val="1"/>
          <w:numId w:val="21"/>
        </w:numPr>
        <w:spacing w:line="480" w:lineRule="auto"/>
        <w:ind w:left="720"/>
        <w:jc w:val="both"/>
      </w:pPr>
      <w:r>
        <w:t xml:space="preserve">Larangan sebagaimana dimaksud pada ayat (1) dapat </w:t>
      </w:r>
      <w:proofErr w:type="spellStart"/>
      <w:r>
        <w:t>dikecualikan</w:t>
      </w:r>
      <w:proofErr w:type="spellEnd"/>
      <w:r>
        <w:t xml:space="preserve"> berdasarkan:</w:t>
      </w:r>
    </w:p>
    <w:p w:rsidR="006C7F69" w:rsidRDefault="006C7F69" w:rsidP="00535483">
      <w:pPr>
        <w:pStyle w:val="ListParagraph"/>
        <w:numPr>
          <w:ilvl w:val="4"/>
          <w:numId w:val="19"/>
        </w:numPr>
        <w:spacing w:line="480" w:lineRule="auto"/>
        <w:ind w:left="1080"/>
        <w:jc w:val="both"/>
      </w:pPr>
      <w:r>
        <w:t>indikasi kedaruratan medis yang dideteksi sejak usia dini kehamilan, ba</w:t>
      </w:r>
      <w:r w:rsidR="00452B52">
        <w:t>i</w:t>
      </w:r>
      <w:r>
        <w:t>k yang mengan</w:t>
      </w:r>
      <w:r w:rsidR="00452B52">
        <w:t>c</w:t>
      </w:r>
      <w:r>
        <w:t xml:space="preserve">am nyawa </w:t>
      </w:r>
      <w:r w:rsidR="00452B52">
        <w:t>ibu</w:t>
      </w:r>
      <w:r>
        <w:t xml:space="preserve"> dan</w:t>
      </w:r>
      <w:r w:rsidR="00452B52">
        <w:t>/</w:t>
      </w:r>
      <w:r>
        <w:t>atau janin, yang menderita penyakit genetik berat dan</w:t>
      </w:r>
      <w:r w:rsidR="00452B52">
        <w:t>/</w:t>
      </w:r>
      <w:r>
        <w:t xml:space="preserve">atau cacat bawaan, maupun yang tidak dapat </w:t>
      </w:r>
      <w:r>
        <w:lastRenderedPageBreak/>
        <w:t>diperbaiki sehingga menyulitkan bayi tersebut hidup di luar kandungan; atau</w:t>
      </w:r>
    </w:p>
    <w:p w:rsidR="006C7F69" w:rsidRDefault="006C7F69" w:rsidP="00535483">
      <w:pPr>
        <w:pStyle w:val="ListParagraph"/>
        <w:numPr>
          <w:ilvl w:val="4"/>
          <w:numId w:val="19"/>
        </w:numPr>
        <w:spacing w:line="480" w:lineRule="auto"/>
        <w:ind w:left="1080"/>
        <w:jc w:val="both"/>
      </w:pPr>
      <w:r>
        <w:t>kehamilan akibat perkosaan yang dapat menyebabkan trauma psikologis bagi korban perkosaan.</w:t>
      </w:r>
    </w:p>
    <w:p w:rsidR="006C7F69" w:rsidRDefault="006C7F69" w:rsidP="00535483">
      <w:pPr>
        <w:pStyle w:val="ListParagraph"/>
        <w:numPr>
          <w:ilvl w:val="1"/>
          <w:numId w:val="21"/>
        </w:numPr>
        <w:spacing w:line="480" w:lineRule="auto"/>
        <w:ind w:left="720"/>
        <w:jc w:val="both"/>
      </w:pPr>
      <w:r>
        <w:t>Tindakan sebagaimana dimaksud pada ayat (2) hanya dapat dilakukan setelah melalui konseling dan/atau penas</w:t>
      </w:r>
      <w:r w:rsidR="008A11F7">
        <w:t>i</w:t>
      </w:r>
      <w:r>
        <w:t>hatan pra tindakan dan diakhiri dengan konseling pasca tindakan yang dilakukan oleh konselor yang kompeten dan berwenang.</w:t>
      </w:r>
    </w:p>
    <w:p w:rsidR="006C7F69" w:rsidRDefault="006C7F69" w:rsidP="00535483">
      <w:pPr>
        <w:pStyle w:val="ListParagraph"/>
        <w:numPr>
          <w:ilvl w:val="1"/>
          <w:numId w:val="21"/>
        </w:numPr>
        <w:spacing w:line="480" w:lineRule="auto"/>
        <w:ind w:left="720"/>
        <w:jc w:val="both"/>
      </w:pPr>
      <w:r>
        <w:t xml:space="preserve">Ketentuan </w:t>
      </w:r>
      <w:r w:rsidR="008A11F7">
        <w:t>lebih</w:t>
      </w:r>
      <w:r>
        <w:t xml:space="preserve"> lanjut mengenai indikasi kedaruratan medis dan perkosaan, sebagaimana dimaksud pada ayat (2) dan ayat (3) diatur dengan Peraturan Pemerintah.</w:t>
      </w:r>
    </w:p>
    <w:p w:rsidR="008A11F7" w:rsidRDefault="006C7F69" w:rsidP="008A11F7">
      <w:pPr>
        <w:ind w:left="360" w:firstLine="720"/>
        <w:jc w:val="both"/>
      </w:pPr>
      <w:r>
        <w:t>Selanjutnya, Undang-Undang Nomor 36 Tahun 2009 tentang Kesehatan Pasal 194, menentukan bahwa: Setiap orang yang dengan sengaja melakukan aborsi tidak sesuai dengan ketentuan sebagaimana dimaksud dalam Pasal 75 ayat (2) dipidana dengan pidana penjara paling lama 10 (sepuluh) tahun dan denda paling banyak Rp</w:t>
      </w:r>
      <w:r w:rsidR="008A11F7">
        <w:t xml:space="preserve"> l</w:t>
      </w:r>
      <w:r>
        <w:t>.000.000.000,00 (sa</w:t>
      </w:r>
      <w:r w:rsidR="008A11F7">
        <w:t>tu</w:t>
      </w:r>
      <w:r>
        <w:t xml:space="preserve"> miliar rupiah).</w:t>
      </w:r>
    </w:p>
    <w:p w:rsidR="006C7F69" w:rsidRDefault="006C7F69" w:rsidP="008A11F7">
      <w:pPr>
        <w:ind w:left="360" w:firstLine="720"/>
        <w:jc w:val="both"/>
      </w:pPr>
      <w:r>
        <w:t xml:space="preserve">Dengan demikian, Sanksi terhadap pelaku aborsi yang </w:t>
      </w:r>
      <w:r w:rsidR="008A11F7">
        <w:t>m</w:t>
      </w:r>
      <w:r>
        <w:t>elanggar hukum berdasarkan undang-undang nomor 36 tahun 2009 tentang Kesehatan, yaitu dipidana dengan pidana penjara paling lama 10 (sepuluh) tahun dan denda paling banyak Rp</w:t>
      </w:r>
      <w:r w:rsidR="008A11F7">
        <w:t xml:space="preserve"> 1</w:t>
      </w:r>
      <w:r>
        <w:t>.000.000.000,00 (satu miliar rupiah).</w:t>
      </w:r>
    </w:p>
    <w:p w:rsidR="006C7F69" w:rsidRDefault="006C7F69" w:rsidP="006C7F69">
      <w:pPr>
        <w:jc w:val="both"/>
      </w:pPr>
    </w:p>
    <w:p w:rsidR="008A11F7" w:rsidRDefault="008A11F7">
      <w:r>
        <w:br w:type="page"/>
      </w:r>
    </w:p>
    <w:p w:rsidR="008A11F7" w:rsidRDefault="008A11F7" w:rsidP="008A11F7">
      <w:pPr>
        <w:jc w:val="center"/>
        <w:rPr>
          <w:b/>
        </w:rPr>
        <w:sectPr w:rsidR="008A11F7" w:rsidSect="008A11F7">
          <w:pgSz w:w="11906" w:h="16838" w:code="9"/>
          <w:pgMar w:top="2268" w:right="1701" w:bottom="1701" w:left="2268" w:header="709" w:footer="709" w:gutter="0"/>
          <w:cols w:space="708"/>
          <w:titlePg/>
          <w:docGrid w:linePitch="360"/>
        </w:sectPr>
      </w:pPr>
    </w:p>
    <w:p w:rsidR="006C7F69" w:rsidRPr="008A11F7" w:rsidRDefault="006C7F69" w:rsidP="008A11F7">
      <w:pPr>
        <w:jc w:val="center"/>
        <w:rPr>
          <w:b/>
        </w:rPr>
      </w:pPr>
      <w:r w:rsidRPr="008A11F7">
        <w:rPr>
          <w:b/>
        </w:rPr>
        <w:lastRenderedPageBreak/>
        <w:t>BAB IV</w:t>
      </w:r>
    </w:p>
    <w:p w:rsidR="006C7F69" w:rsidRDefault="008A11F7" w:rsidP="008A11F7">
      <w:pPr>
        <w:jc w:val="center"/>
        <w:rPr>
          <w:b/>
        </w:rPr>
      </w:pPr>
      <w:r w:rsidRPr="008A11F7">
        <w:rPr>
          <w:b/>
        </w:rPr>
        <w:t>PE</w:t>
      </w:r>
      <w:r w:rsidR="006C7F69" w:rsidRPr="008A11F7">
        <w:rPr>
          <w:b/>
        </w:rPr>
        <w:t>NUTUP</w:t>
      </w:r>
    </w:p>
    <w:p w:rsidR="008A11F7" w:rsidRPr="008A11F7" w:rsidRDefault="008A11F7" w:rsidP="008A11F7">
      <w:pPr>
        <w:spacing w:line="240" w:lineRule="auto"/>
        <w:jc w:val="center"/>
        <w:rPr>
          <w:b/>
        </w:rPr>
      </w:pPr>
    </w:p>
    <w:p w:rsidR="006C7F69" w:rsidRDefault="006C7F69" w:rsidP="008A11F7">
      <w:pPr>
        <w:ind w:firstLine="720"/>
        <w:jc w:val="both"/>
      </w:pPr>
      <w:r>
        <w:t>Berdasarkan ura</w:t>
      </w:r>
      <w:r w:rsidR="008A11F7">
        <w:t>i</w:t>
      </w:r>
      <w:r>
        <w:t>an pada bab-bab sebelumnya, maka dapat ditarik kesimpulan dan saran sebagai berikut:</w:t>
      </w:r>
    </w:p>
    <w:p w:rsidR="006C7F69" w:rsidRPr="008A11F7" w:rsidRDefault="006C7F69" w:rsidP="00535483">
      <w:pPr>
        <w:pStyle w:val="ListParagraph"/>
        <w:numPr>
          <w:ilvl w:val="2"/>
          <w:numId w:val="15"/>
        </w:numPr>
        <w:spacing w:line="480" w:lineRule="auto"/>
        <w:ind w:left="360"/>
        <w:jc w:val="both"/>
        <w:rPr>
          <w:b/>
        </w:rPr>
      </w:pPr>
      <w:r w:rsidRPr="008A11F7">
        <w:rPr>
          <w:b/>
        </w:rPr>
        <w:t>Kesimpulan</w:t>
      </w:r>
    </w:p>
    <w:p w:rsidR="006C7F69" w:rsidRDefault="006C7F69" w:rsidP="00535483">
      <w:pPr>
        <w:pStyle w:val="ListParagraph"/>
        <w:numPr>
          <w:ilvl w:val="6"/>
          <w:numId w:val="19"/>
        </w:numPr>
        <w:spacing w:line="480" w:lineRule="auto"/>
        <w:ind w:left="720"/>
        <w:jc w:val="both"/>
      </w:pPr>
      <w:r>
        <w:t xml:space="preserve">Tindakan aborsi yang tidak melanggar hukum oleh tenaga medis berdasarkan </w:t>
      </w:r>
      <w:r w:rsidR="008A11F7">
        <w:t xml:space="preserve">Undang-Undang Nomor 36 Tahun </w:t>
      </w:r>
      <w:r>
        <w:t xml:space="preserve">2009 tentang Kesehatan, </w:t>
      </w:r>
      <w:r w:rsidR="008A11F7">
        <w:t>yai</w:t>
      </w:r>
      <w:r>
        <w:t>tu Tindakan aborsi yang dapat dikenakan hukuman adalah tindakan menggugurkan atau m</w:t>
      </w:r>
      <w:r w:rsidR="008A11F7">
        <w:t>e</w:t>
      </w:r>
      <w:r>
        <w:t>matikan kandungan yang termasuk tindak pidana sesuai dengan pasal-pasal pada KU</w:t>
      </w:r>
      <w:r w:rsidR="008A11F7">
        <w:t>H</w:t>
      </w:r>
      <w:r>
        <w:t xml:space="preserve">P (abortus </w:t>
      </w:r>
      <w:proofErr w:type="spellStart"/>
      <w:r w:rsidR="008A11F7">
        <w:t>c</w:t>
      </w:r>
      <w:r>
        <w:t>riminalitas</w:t>
      </w:r>
      <w:proofErr w:type="spellEnd"/>
      <w:r>
        <w:t xml:space="preserve">) sedangkan tindakan yang serupa demi keselamatan ibu yang dapat dipertanggungjawabkan secara medis (abortus </w:t>
      </w:r>
      <w:proofErr w:type="spellStart"/>
      <w:r>
        <w:t>meditrialis</w:t>
      </w:r>
      <w:proofErr w:type="spellEnd"/>
      <w:r>
        <w:t xml:space="preserve"> atau abortus </w:t>
      </w:r>
      <w:proofErr w:type="spellStart"/>
      <w:r>
        <w:t>thrapupatie</w:t>
      </w:r>
      <w:proofErr w:type="spellEnd"/>
      <w:r>
        <w:t>) tidaklah dapat dihukum.</w:t>
      </w:r>
    </w:p>
    <w:p w:rsidR="006C7F69" w:rsidRDefault="006C7F69" w:rsidP="00535483">
      <w:pPr>
        <w:pStyle w:val="ListParagraph"/>
        <w:numPr>
          <w:ilvl w:val="6"/>
          <w:numId w:val="19"/>
        </w:numPr>
        <w:spacing w:line="480" w:lineRule="auto"/>
        <w:ind w:left="720"/>
        <w:jc w:val="both"/>
      </w:pPr>
      <w:r>
        <w:t>Sanksi terhadap pelaku aborsi yang melanggar hukum berdasarkan undang-undang nomor 36 tahun 2009 tentang Kesehatan, yaitu : dipidana dengan pidana penjara paling lama 10 (sepuluh) tahun dan denda paling banyak Rpl.000.000.000,00 (sa</w:t>
      </w:r>
      <w:r w:rsidR="008A11F7">
        <w:t>tu</w:t>
      </w:r>
      <w:r>
        <w:t xml:space="preserve"> miliar rupiah).</w:t>
      </w:r>
    </w:p>
    <w:p w:rsidR="008A11F7" w:rsidRDefault="008A11F7" w:rsidP="008A11F7">
      <w:pPr>
        <w:pStyle w:val="ListParagraph"/>
        <w:jc w:val="both"/>
      </w:pPr>
    </w:p>
    <w:p w:rsidR="006C7F69" w:rsidRPr="008A11F7" w:rsidRDefault="006C7F69" w:rsidP="00535483">
      <w:pPr>
        <w:pStyle w:val="ListParagraph"/>
        <w:numPr>
          <w:ilvl w:val="2"/>
          <w:numId w:val="15"/>
        </w:numPr>
        <w:spacing w:line="480" w:lineRule="auto"/>
        <w:ind w:left="360"/>
        <w:jc w:val="both"/>
        <w:rPr>
          <w:b/>
        </w:rPr>
      </w:pPr>
      <w:r w:rsidRPr="008A11F7">
        <w:rPr>
          <w:b/>
        </w:rPr>
        <w:t>Saran</w:t>
      </w:r>
    </w:p>
    <w:p w:rsidR="006C7F69" w:rsidRDefault="006C7F69" w:rsidP="00535483">
      <w:pPr>
        <w:pStyle w:val="ListParagraph"/>
        <w:numPr>
          <w:ilvl w:val="6"/>
          <w:numId w:val="22"/>
        </w:numPr>
        <w:spacing w:line="480" w:lineRule="auto"/>
        <w:ind w:left="720"/>
        <w:jc w:val="both"/>
      </w:pPr>
      <w:r>
        <w:t>Perlunya pengawasan yang ketat oleh seluruh lapisan masyarakat maupun tenaga kesehatan, terhadap praktek-praktek aborsi ilegal, yang terkadang</w:t>
      </w:r>
      <w:r w:rsidR="008A11F7">
        <w:t xml:space="preserve"> </w:t>
      </w:r>
      <w:r>
        <w:t>tumbuh berkembang karena ketidakpedulian masyarakat da</w:t>
      </w:r>
      <w:r w:rsidR="008A11F7">
        <w:t>ri</w:t>
      </w:r>
      <w:r>
        <w:t xml:space="preserve"> tenaga kesehatan pada umumnya.</w:t>
      </w:r>
    </w:p>
    <w:p w:rsidR="006C7F69" w:rsidRDefault="006C7F69" w:rsidP="00535483">
      <w:pPr>
        <w:pStyle w:val="ListParagraph"/>
        <w:numPr>
          <w:ilvl w:val="6"/>
          <w:numId w:val="22"/>
        </w:numPr>
        <w:spacing w:line="480" w:lineRule="auto"/>
        <w:ind w:left="720"/>
        <w:jc w:val="both"/>
      </w:pPr>
      <w:r>
        <w:lastRenderedPageBreak/>
        <w:t>Pemerinta</w:t>
      </w:r>
      <w:r w:rsidR="008A11F7">
        <w:t>h</w:t>
      </w:r>
      <w:r>
        <w:t xml:space="preserve"> dan Aparat penegak hukum harus senantiasa memberikan sosialisasi kepada masyarakat tentang an</w:t>
      </w:r>
      <w:r w:rsidR="008A11F7">
        <w:t>c</w:t>
      </w:r>
      <w:r>
        <w:t>aman hukuman dan Undang</w:t>
      </w:r>
      <w:r w:rsidR="008A11F7">
        <w:t>-</w:t>
      </w:r>
      <w:r>
        <w:t>Undang Kesehatan terhadap pelaku aborsi sebagaimana diatur Pasal 194 Undang-Undang Nomor 36 tahun 2009 tentang Kesehatan.</w:t>
      </w:r>
    </w:p>
    <w:p w:rsidR="006C7F69" w:rsidRDefault="006C7F69" w:rsidP="006C7F69">
      <w:pPr>
        <w:jc w:val="both"/>
      </w:pPr>
    </w:p>
    <w:p w:rsidR="006C7F69" w:rsidRPr="00F81EE6" w:rsidRDefault="006C7F69" w:rsidP="00BE6480">
      <w:bookmarkStart w:id="0" w:name="_GoBack"/>
      <w:bookmarkEnd w:id="0"/>
    </w:p>
    <w:sectPr w:rsidR="006C7F69" w:rsidRPr="00F81EE6" w:rsidSect="008A11F7">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23" w:rsidRDefault="00515623" w:rsidP="009445D6">
      <w:pPr>
        <w:spacing w:line="240" w:lineRule="auto"/>
      </w:pPr>
      <w:r>
        <w:separator/>
      </w:r>
    </w:p>
  </w:endnote>
  <w:endnote w:type="continuationSeparator" w:id="0">
    <w:p w:rsidR="00515623" w:rsidRDefault="00515623" w:rsidP="00944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187527"/>
      <w:docPartObj>
        <w:docPartGallery w:val="Page Numbers (Bottom of Page)"/>
        <w:docPartUnique/>
      </w:docPartObj>
    </w:sdtPr>
    <w:sdtEndPr/>
    <w:sdtContent>
      <w:p w:rsidR="00515623" w:rsidRDefault="00515623">
        <w:pPr>
          <w:pStyle w:val="Footer"/>
          <w:jc w:val="center"/>
        </w:pPr>
        <w:r>
          <w:fldChar w:fldCharType="begin"/>
        </w:r>
        <w:r>
          <w:instrText>PAGE   \* MERGEFORMAT</w:instrText>
        </w:r>
        <w:r>
          <w:fldChar w:fldCharType="separate"/>
        </w:r>
        <w:r w:rsidR="00BE6480">
          <w:rPr>
            <w:noProof/>
          </w:rPr>
          <w:t>30</w:t>
        </w:r>
        <w:r>
          <w:fldChar w:fldCharType="end"/>
        </w:r>
      </w:p>
    </w:sdtContent>
  </w:sdt>
  <w:p w:rsidR="00515623" w:rsidRDefault="00515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23" w:rsidRDefault="00515623" w:rsidP="009445D6">
      <w:pPr>
        <w:spacing w:line="240" w:lineRule="auto"/>
      </w:pPr>
      <w:r>
        <w:separator/>
      </w:r>
    </w:p>
  </w:footnote>
  <w:footnote w:type="continuationSeparator" w:id="0">
    <w:p w:rsidR="00515623" w:rsidRDefault="00515623" w:rsidP="009445D6">
      <w:pPr>
        <w:spacing w:line="240" w:lineRule="auto"/>
      </w:pPr>
      <w:r>
        <w:continuationSeparator/>
      </w:r>
    </w:p>
  </w:footnote>
  <w:footnote w:id="1">
    <w:p w:rsidR="00515623" w:rsidRDefault="00515623" w:rsidP="009445D6">
      <w:pPr>
        <w:pStyle w:val="FootnoteText"/>
        <w:ind w:left="426" w:firstLine="720"/>
        <w:jc w:val="both"/>
      </w:pPr>
      <w:r>
        <w:rPr>
          <w:rStyle w:val="FootnoteReference"/>
        </w:rPr>
        <w:footnoteRef/>
      </w:r>
      <w:r>
        <w:t xml:space="preserve"> </w:t>
      </w:r>
      <w:proofErr w:type="spellStart"/>
      <w:r>
        <w:t>Waluyadi</w:t>
      </w:r>
      <w:proofErr w:type="spellEnd"/>
      <w:r>
        <w:t xml:space="preserve">, </w:t>
      </w:r>
      <w:r w:rsidRPr="009445D6">
        <w:rPr>
          <w:i/>
        </w:rPr>
        <w:t>Ilmu Kedokteran Kehakiman Dalam Perspektif Peradilan dan Aspek Hukum Praktek Kedokteran</w:t>
      </w:r>
      <w:r>
        <w:t xml:space="preserve">, </w:t>
      </w:r>
      <w:proofErr w:type="spellStart"/>
      <w:r>
        <w:t>Imagraph</w:t>
      </w:r>
      <w:proofErr w:type="spellEnd"/>
      <w:r>
        <w:t>, Jakarta, 2005, hlm. 6</w:t>
      </w:r>
    </w:p>
  </w:footnote>
  <w:footnote w:id="2">
    <w:p w:rsidR="00515623" w:rsidRDefault="00515623" w:rsidP="009445D6">
      <w:pPr>
        <w:pStyle w:val="FootnoteText"/>
        <w:ind w:left="426" w:firstLine="720"/>
        <w:jc w:val="both"/>
      </w:pPr>
      <w:r>
        <w:rPr>
          <w:rStyle w:val="FootnoteReference"/>
        </w:rPr>
        <w:footnoteRef/>
      </w:r>
      <w:r>
        <w:t xml:space="preserve"> Tolib Setiady, </w:t>
      </w:r>
      <w:r w:rsidRPr="009445D6">
        <w:rPr>
          <w:i/>
        </w:rPr>
        <w:t>Pokok-Pokok Ilmu Kedokteran Kehakiman Dalam Orientasi Kepustakaan Praktis</w:t>
      </w:r>
      <w:r>
        <w:t xml:space="preserve">, Dewa </w:t>
      </w:r>
      <w:proofErr w:type="spellStart"/>
      <w:r>
        <w:t>Ruchi</w:t>
      </w:r>
      <w:proofErr w:type="spellEnd"/>
      <w:r>
        <w:t>, Bandung, 2007, hlm. 99.</w:t>
      </w:r>
    </w:p>
  </w:footnote>
  <w:footnote w:id="3">
    <w:p w:rsidR="00515623" w:rsidRDefault="00515623" w:rsidP="000A2B89">
      <w:pPr>
        <w:pStyle w:val="FootnoteText"/>
        <w:ind w:left="426" w:firstLine="720"/>
        <w:jc w:val="both"/>
      </w:pPr>
      <w:r>
        <w:rPr>
          <w:rStyle w:val="FootnoteReference"/>
        </w:rPr>
        <w:footnoteRef/>
      </w:r>
      <w:r>
        <w:t xml:space="preserve"> </w:t>
      </w:r>
      <w:r w:rsidRPr="000A2B89">
        <w:rPr>
          <w:i/>
        </w:rPr>
        <w:t>Ibid</w:t>
      </w:r>
      <w:r>
        <w:t>., hlm. 103</w:t>
      </w:r>
    </w:p>
  </w:footnote>
  <w:footnote w:id="4">
    <w:p w:rsidR="00515623" w:rsidRDefault="00515623" w:rsidP="006B7A3B">
      <w:pPr>
        <w:pStyle w:val="FootnoteText"/>
        <w:ind w:left="426" w:firstLine="720"/>
        <w:jc w:val="both"/>
      </w:pPr>
      <w:r>
        <w:rPr>
          <w:rStyle w:val="FootnoteReference"/>
        </w:rPr>
        <w:footnoteRef/>
      </w:r>
      <w:r>
        <w:t xml:space="preserve"> Mustafa Abdullah &amp; </w:t>
      </w:r>
      <w:proofErr w:type="spellStart"/>
      <w:r>
        <w:t>Ruben</w:t>
      </w:r>
      <w:proofErr w:type="spellEnd"/>
      <w:r>
        <w:t xml:space="preserve"> Achmad, </w:t>
      </w:r>
      <w:r w:rsidRPr="006B7A3B">
        <w:rPr>
          <w:i/>
        </w:rPr>
        <w:t>Intisari Hukum Pidana</w:t>
      </w:r>
      <w:r>
        <w:t xml:space="preserve">, </w:t>
      </w:r>
      <w:proofErr w:type="spellStart"/>
      <w:r>
        <w:t>Ghalia</w:t>
      </w:r>
      <w:proofErr w:type="spellEnd"/>
      <w:r>
        <w:t xml:space="preserve"> Indonesia, Palembang, 1983, hlm. 47.</w:t>
      </w:r>
    </w:p>
  </w:footnote>
  <w:footnote w:id="5">
    <w:p w:rsidR="00515623" w:rsidRDefault="00515623" w:rsidP="006B7A3B">
      <w:pPr>
        <w:pStyle w:val="FootnoteText"/>
        <w:ind w:left="426" w:firstLine="720"/>
        <w:jc w:val="both"/>
      </w:pPr>
      <w:r>
        <w:rPr>
          <w:rStyle w:val="FootnoteReference"/>
        </w:rPr>
        <w:footnoteRef/>
      </w:r>
      <w:r>
        <w:t xml:space="preserve"> </w:t>
      </w:r>
      <w:r w:rsidRPr="006B7A3B">
        <w:rPr>
          <w:i/>
        </w:rPr>
        <w:t>Ibid</w:t>
      </w:r>
      <w:r>
        <w:t>., hlm. 47.</w:t>
      </w:r>
    </w:p>
  </w:footnote>
  <w:footnote w:id="6">
    <w:p w:rsidR="00515623" w:rsidRDefault="00515623" w:rsidP="006B7A3B">
      <w:pPr>
        <w:pStyle w:val="FootnoteText"/>
        <w:ind w:left="426" w:firstLine="720"/>
        <w:jc w:val="both"/>
      </w:pPr>
      <w:r>
        <w:rPr>
          <w:rStyle w:val="FootnoteReference"/>
        </w:rPr>
        <w:footnoteRef/>
      </w:r>
      <w:r>
        <w:t xml:space="preserve"> </w:t>
      </w:r>
      <w:r w:rsidRPr="006B7A3B">
        <w:rPr>
          <w:i/>
        </w:rPr>
        <w:t>Ibid</w:t>
      </w:r>
      <w:r>
        <w:t>., hlm. 48.</w:t>
      </w:r>
    </w:p>
  </w:footnote>
  <w:footnote w:id="7">
    <w:p w:rsidR="00515623" w:rsidRDefault="00515623" w:rsidP="006B7A3B">
      <w:pPr>
        <w:pStyle w:val="FootnoteText"/>
        <w:ind w:left="426" w:firstLine="720"/>
        <w:jc w:val="both"/>
      </w:pPr>
      <w:r>
        <w:rPr>
          <w:rStyle w:val="FootnoteReference"/>
        </w:rPr>
        <w:footnoteRef/>
      </w:r>
      <w:r>
        <w:t xml:space="preserve"> </w:t>
      </w:r>
      <w:r w:rsidRPr="006B7A3B">
        <w:rPr>
          <w:i/>
        </w:rPr>
        <w:t>Ibid</w:t>
      </w:r>
      <w:r>
        <w:t>., hlm. 48.</w:t>
      </w:r>
    </w:p>
  </w:footnote>
  <w:footnote w:id="8">
    <w:p w:rsidR="00515623" w:rsidRDefault="00515623" w:rsidP="006B7A3B">
      <w:pPr>
        <w:pStyle w:val="FootnoteText"/>
        <w:ind w:left="426" w:firstLine="720"/>
        <w:jc w:val="both"/>
      </w:pPr>
      <w:r>
        <w:rPr>
          <w:rStyle w:val="FootnoteReference"/>
        </w:rPr>
        <w:footnoteRef/>
      </w:r>
      <w:r>
        <w:t xml:space="preserve"> Departemen Kesehatan Republik Indonesia, </w:t>
      </w:r>
      <w:r w:rsidRPr="006B7A3B">
        <w:rPr>
          <w:i/>
        </w:rPr>
        <w:t>Pedoman Pelaksanaan Kegiatan Kesehatan Reproduksi</w:t>
      </w:r>
      <w:r>
        <w:t>, 2003, hlm. 45.</w:t>
      </w:r>
    </w:p>
  </w:footnote>
  <w:footnote w:id="9">
    <w:p w:rsidR="00515623" w:rsidRDefault="00515623" w:rsidP="00AB1A08">
      <w:pPr>
        <w:pStyle w:val="FootnoteText"/>
        <w:ind w:left="426" w:firstLine="720"/>
        <w:jc w:val="both"/>
      </w:pPr>
      <w:r>
        <w:rPr>
          <w:rStyle w:val="FootnoteReference"/>
        </w:rPr>
        <w:footnoteRef/>
      </w:r>
      <w:r>
        <w:t xml:space="preserve"> Departemen Kesehatan Republik Indonesia, </w:t>
      </w:r>
      <w:r w:rsidRPr="00AB1A08">
        <w:rPr>
          <w:i/>
        </w:rPr>
        <w:t>Pedoman Pelaksanaan Kegiatan Kesehatan Reproduksi</w:t>
      </w:r>
      <w:r>
        <w:t>, Jakarta, 2003, hlm. 53.</w:t>
      </w:r>
    </w:p>
  </w:footnote>
  <w:footnote w:id="10">
    <w:p w:rsidR="00515623" w:rsidRDefault="00515623" w:rsidP="00AB1A08">
      <w:pPr>
        <w:pStyle w:val="FootnoteText"/>
        <w:ind w:left="426" w:firstLine="720"/>
        <w:jc w:val="both"/>
      </w:pPr>
      <w:r>
        <w:rPr>
          <w:rStyle w:val="FootnoteReference"/>
        </w:rPr>
        <w:footnoteRef/>
      </w:r>
      <w:r>
        <w:t xml:space="preserve"> </w:t>
      </w:r>
      <w:r w:rsidRPr="006E0AA9">
        <w:rPr>
          <w:i/>
        </w:rPr>
        <w:t>Ibid</w:t>
      </w:r>
      <w:r>
        <w:t>., hlm. 54.</w:t>
      </w:r>
    </w:p>
  </w:footnote>
  <w:footnote w:id="11">
    <w:p w:rsidR="00515623" w:rsidRDefault="00515623" w:rsidP="00C742D6">
      <w:pPr>
        <w:pStyle w:val="FootnoteText"/>
        <w:ind w:left="426" w:firstLine="720"/>
        <w:jc w:val="both"/>
      </w:pPr>
      <w:r>
        <w:rPr>
          <w:rStyle w:val="FootnoteReference"/>
        </w:rPr>
        <w:footnoteRef/>
      </w:r>
      <w:r>
        <w:t xml:space="preserve"> </w:t>
      </w:r>
      <w:proofErr w:type="spellStart"/>
      <w:r>
        <w:t>Leden</w:t>
      </w:r>
      <w:proofErr w:type="spellEnd"/>
      <w:r>
        <w:t xml:space="preserve"> Marpaung, </w:t>
      </w:r>
      <w:r w:rsidRPr="00C742D6">
        <w:rPr>
          <w:i/>
        </w:rPr>
        <w:t>Tindak Pidana Terhadap Nyawa dan Tubuh</w:t>
      </w:r>
      <w:r>
        <w:t>, Sinar Grafika, 2003, hlm. 49.</w:t>
      </w:r>
    </w:p>
  </w:footnote>
  <w:footnote w:id="12">
    <w:p w:rsidR="00515623" w:rsidRDefault="00515623" w:rsidP="00C742D6">
      <w:pPr>
        <w:pStyle w:val="FootnoteText"/>
        <w:ind w:left="426" w:firstLine="720"/>
        <w:jc w:val="both"/>
      </w:pPr>
      <w:r>
        <w:rPr>
          <w:rStyle w:val="FootnoteReference"/>
        </w:rPr>
        <w:footnoteRef/>
      </w:r>
      <w:r>
        <w:t xml:space="preserve"> Tolib Setiady, </w:t>
      </w:r>
      <w:r w:rsidRPr="00C742D6">
        <w:rPr>
          <w:i/>
        </w:rPr>
        <w:t>Pokok-pokok Ilmu Kedokteran Kehakiman Dalam Orientasi Kepustakaan Praktis</w:t>
      </w:r>
      <w:r>
        <w:t xml:space="preserve">, Dewa </w:t>
      </w:r>
      <w:proofErr w:type="spellStart"/>
      <w:r>
        <w:t>Ruchi</w:t>
      </w:r>
      <w:proofErr w:type="spellEnd"/>
      <w:r>
        <w:t>, Bandung, 2007, hlm. 20.</w:t>
      </w:r>
    </w:p>
  </w:footnote>
  <w:footnote w:id="13">
    <w:p w:rsidR="00515623" w:rsidRDefault="00515623" w:rsidP="00CB5FC1">
      <w:pPr>
        <w:pStyle w:val="FootnoteText"/>
        <w:ind w:left="426" w:firstLine="720"/>
        <w:jc w:val="both"/>
      </w:pPr>
      <w:r>
        <w:rPr>
          <w:rStyle w:val="FootnoteReference"/>
        </w:rPr>
        <w:footnoteRef/>
      </w:r>
      <w:r>
        <w:t xml:space="preserve"> </w:t>
      </w:r>
      <w:r w:rsidRPr="00CB5FC1">
        <w:rPr>
          <w:i/>
        </w:rPr>
        <w:t>Ibid</w:t>
      </w:r>
      <w:r>
        <w:t>., hlm. 105.</w:t>
      </w:r>
    </w:p>
  </w:footnote>
  <w:footnote w:id="14">
    <w:p w:rsidR="00515623" w:rsidRDefault="00515623" w:rsidP="00ED7DE1">
      <w:pPr>
        <w:pStyle w:val="FootnoteText"/>
        <w:ind w:left="426" w:firstLine="720"/>
        <w:jc w:val="both"/>
      </w:pPr>
      <w:r>
        <w:rPr>
          <w:rStyle w:val="FootnoteReference"/>
        </w:rPr>
        <w:footnoteRef/>
      </w:r>
      <w:r>
        <w:t xml:space="preserve"> </w:t>
      </w:r>
      <w:proofErr w:type="spellStart"/>
      <w:r>
        <w:t>Waluyadi</w:t>
      </w:r>
      <w:proofErr w:type="spellEnd"/>
      <w:r>
        <w:t xml:space="preserve">, </w:t>
      </w:r>
      <w:r w:rsidRPr="00ED7DE1">
        <w:rPr>
          <w:i/>
        </w:rPr>
        <w:t>Ilmu Kedokteran Kehakiman Dalam Perspektif Peradilan dan Aspek Hukum Praktek Kedokteran</w:t>
      </w:r>
      <w:r>
        <w:t xml:space="preserve">, </w:t>
      </w:r>
      <w:proofErr w:type="spellStart"/>
      <w:r>
        <w:t>Imagraph</w:t>
      </w:r>
      <w:proofErr w:type="spellEnd"/>
      <w:r>
        <w:t>, Jakarta, 2005, hlm. 42.</w:t>
      </w:r>
    </w:p>
  </w:footnote>
  <w:footnote w:id="15">
    <w:p w:rsidR="00515623" w:rsidRDefault="00515623" w:rsidP="00515623">
      <w:pPr>
        <w:pStyle w:val="FootnoteText"/>
        <w:ind w:left="426" w:firstLine="720"/>
        <w:jc w:val="both"/>
      </w:pPr>
      <w:r>
        <w:rPr>
          <w:rStyle w:val="FootnoteReference"/>
        </w:rPr>
        <w:footnoteRef/>
      </w:r>
      <w:r>
        <w:t xml:space="preserve"> </w:t>
      </w:r>
      <w:r w:rsidRPr="00515623">
        <w:rPr>
          <w:i/>
        </w:rPr>
        <w:t>Ibid</w:t>
      </w:r>
      <w:r>
        <w:t>., hlm. 96.</w:t>
      </w:r>
    </w:p>
  </w:footnote>
  <w:footnote w:id="16">
    <w:p w:rsidR="00452B52" w:rsidRDefault="00452B52" w:rsidP="00452B52">
      <w:pPr>
        <w:pStyle w:val="FootnoteText"/>
        <w:ind w:left="426" w:firstLine="720"/>
        <w:jc w:val="both"/>
      </w:pPr>
      <w:r>
        <w:rPr>
          <w:rStyle w:val="FootnoteReference"/>
        </w:rPr>
        <w:footnoteRef/>
      </w:r>
      <w:r>
        <w:t xml:space="preserve"> </w:t>
      </w:r>
      <w:proofErr w:type="spellStart"/>
      <w:r>
        <w:t>Biran</w:t>
      </w:r>
      <w:proofErr w:type="spellEnd"/>
      <w:r>
        <w:t xml:space="preserve"> </w:t>
      </w:r>
      <w:proofErr w:type="spellStart"/>
      <w:r>
        <w:t>Affandi</w:t>
      </w:r>
      <w:proofErr w:type="spellEnd"/>
      <w:r>
        <w:t xml:space="preserve">, 2004, </w:t>
      </w:r>
      <w:r w:rsidRPr="00452B52">
        <w:rPr>
          <w:i/>
        </w:rPr>
        <w:t>Praktek Pelatihan Klinik Asuhan Pasca Keguguran Panduan Penata Laksanaan Klinik dan Pengorganisasian Pelayanan</w:t>
      </w:r>
      <w:r>
        <w:t>. Jakarta Tanpa Penerbit.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94436"/>
      <w:docPartObj>
        <w:docPartGallery w:val="Page Numbers (Top of Page)"/>
        <w:docPartUnique/>
      </w:docPartObj>
    </w:sdtPr>
    <w:sdtEndPr/>
    <w:sdtContent>
      <w:p w:rsidR="00515623" w:rsidRDefault="00515623">
        <w:pPr>
          <w:pStyle w:val="Header"/>
          <w:jc w:val="right"/>
        </w:pPr>
        <w:r>
          <w:fldChar w:fldCharType="begin"/>
        </w:r>
        <w:r>
          <w:instrText>PAGE   \* MERGEFORMAT</w:instrText>
        </w:r>
        <w:r>
          <w:fldChar w:fldCharType="separate"/>
        </w:r>
        <w:r w:rsidR="00BE6480">
          <w:rPr>
            <w:noProof/>
          </w:rPr>
          <w:t>44</w:t>
        </w:r>
        <w:r>
          <w:fldChar w:fldCharType="end"/>
        </w:r>
      </w:p>
    </w:sdtContent>
  </w:sdt>
  <w:p w:rsidR="00515623" w:rsidRDefault="00515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5EE"/>
    <w:multiLevelType w:val="multilevel"/>
    <w:tmpl w:val="004A4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D351B6"/>
    <w:multiLevelType w:val="multilevel"/>
    <w:tmpl w:val="19C60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A71602"/>
    <w:multiLevelType w:val="hybridMultilevel"/>
    <w:tmpl w:val="B2505334"/>
    <w:lvl w:ilvl="0" w:tplc="0421000F">
      <w:start w:val="1"/>
      <w:numFmt w:val="decimal"/>
      <w:lvlText w:val="%1."/>
      <w:lvlJc w:val="left"/>
      <w:pPr>
        <w:ind w:left="720" w:hanging="360"/>
      </w:pPr>
      <w:rPr>
        <w:rFonts w:hint="default"/>
      </w:rPr>
    </w:lvl>
    <w:lvl w:ilvl="1" w:tplc="AE4060BE">
      <w:start w:val="1"/>
      <w:numFmt w:val="upperLetter"/>
      <w:lvlText w:val="%2."/>
      <w:lvlJc w:val="left"/>
      <w:pPr>
        <w:ind w:left="1440" w:hanging="360"/>
      </w:pPr>
      <w:rPr>
        <w:rFonts w:hint="default"/>
      </w:rPr>
    </w:lvl>
    <w:lvl w:ilvl="2" w:tplc="DFFC81F8">
      <w:start w:val="1"/>
      <w:numFmt w:val="bullet"/>
      <w:lvlText w:val="-"/>
      <w:lvlJc w:val="left"/>
      <w:pPr>
        <w:ind w:left="2340" w:hanging="360"/>
      </w:pPr>
      <w:rPr>
        <w:rFonts w:ascii="Times New Roman" w:eastAsiaTheme="minorHAnsi" w:hAnsi="Times New Roman" w:cs="Times New Roman" w:hint="default"/>
      </w:rPr>
    </w:lvl>
    <w:lvl w:ilvl="3" w:tplc="5D4CB72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1918A8"/>
    <w:multiLevelType w:val="hybridMultilevel"/>
    <w:tmpl w:val="D1BEE4BE"/>
    <w:lvl w:ilvl="0" w:tplc="DECE2EFE">
      <w:start w:val="1"/>
      <w:numFmt w:val="lowerLetter"/>
      <w:lvlText w:val="(%1)"/>
      <w:lvlJc w:val="left"/>
      <w:pPr>
        <w:ind w:left="1470" w:hanging="390"/>
      </w:pPr>
      <w:rPr>
        <w:rFonts w:hint="default"/>
      </w:rPr>
    </w:lvl>
    <w:lvl w:ilvl="1" w:tplc="E9F61FF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3E359B"/>
    <w:multiLevelType w:val="multilevel"/>
    <w:tmpl w:val="19C60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A31044"/>
    <w:multiLevelType w:val="hybridMultilevel"/>
    <w:tmpl w:val="84CCF8DE"/>
    <w:lvl w:ilvl="0" w:tplc="7DDA9D88">
      <w:start w:val="1"/>
      <w:numFmt w:val="decimal"/>
      <w:lvlText w:val="(%1)"/>
      <w:lvlJc w:val="left"/>
      <w:pPr>
        <w:ind w:left="151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C60900"/>
    <w:multiLevelType w:val="multilevel"/>
    <w:tmpl w:val="19C60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A71C6E"/>
    <w:multiLevelType w:val="multilevel"/>
    <w:tmpl w:val="1AA71C6E"/>
    <w:lvl w:ilvl="0">
      <w:start w:val="1"/>
      <w:numFmt w:val="lowerLetter"/>
      <w:lvlText w:val="%1."/>
      <w:lvlJc w:val="left"/>
      <w:pPr>
        <w:ind w:left="928" w:hanging="360"/>
      </w:pPr>
      <w:rPr>
        <w:rFonts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8">
    <w:nsid w:val="29CB1DFC"/>
    <w:multiLevelType w:val="hybridMultilevel"/>
    <w:tmpl w:val="76A4F9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582684"/>
    <w:multiLevelType w:val="hybridMultilevel"/>
    <w:tmpl w:val="DE18D6D0"/>
    <w:lvl w:ilvl="0" w:tplc="04210011">
      <w:start w:val="1"/>
      <w:numFmt w:val="decimal"/>
      <w:lvlText w:val="%1)"/>
      <w:lvlJc w:val="left"/>
      <w:pPr>
        <w:ind w:left="720" w:hanging="360"/>
      </w:pPr>
      <w:rPr>
        <w:rFonts w:hint="default"/>
      </w:rPr>
    </w:lvl>
    <w:lvl w:ilvl="1" w:tplc="7DDA9D88">
      <w:start w:val="1"/>
      <w:numFmt w:val="decimal"/>
      <w:lvlText w:val="(%2)"/>
      <w:lvlJc w:val="left"/>
      <w:pPr>
        <w:ind w:left="1515" w:hanging="4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72557B"/>
    <w:multiLevelType w:val="hybridMultilevel"/>
    <w:tmpl w:val="E4FEA3B2"/>
    <w:lvl w:ilvl="0" w:tplc="D1B499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9F2F80"/>
    <w:multiLevelType w:val="hybridMultilevel"/>
    <w:tmpl w:val="76A87D00"/>
    <w:lvl w:ilvl="0" w:tplc="D1B49926">
      <w:start w:val="1"/>
      <w:numFmt w:val="decimal"/>
      <w:lvlText w:val="(%1)"/>
      <w:lvlJc w:val="left"/>
      <w:pPr>
        <w:ind w:left="720" w:hanging="360"/>
      </w:pPr>
      <w:rPr>
        <w:rFonts w:hint="default"/>
      </w:rPr>
    </w:lvl>
    <w:lvl w:ilvl="1" w:tplc="DECE2EFE">
      <w:start w:val="1"/>
      <w:numFmt w:val="lowerLetter"/>
      <w:lvlText w:val="(%2)"/>
      <w:lvlJc w:val="left"/>
      <w:pPr>
        <w:ind w:left="1470" w:hanging="390"/>
      </w:pPr>
      <w:rPr>
        <w:rFonts w:hint="default"/>
      </w:rPr>
    </w:lvl>
    <w:lvl w:ilvl="2" w:tplc="7CE6ED34">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DF06AC"/>
    <w:multiLevelType w:val="hybridMultilevel"/>
    <w:tmpl w:val="D3BA0C0E"/>
    <w:lvl w:ilvl="0" w:tplc="46E2C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1119EC"/>
    <w:multiLevelType w:val="multilevel"/>
    <w:tmpl w:val="7CD717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B6636B"/>
    <w:multiLevelType w:val="hybridMultilevel"/>
    <w:tmpl w:val="DFD47182"/>
    <w:lvl w:ilvl="0" w:tplc="0421000F">
      <w:start w:val="1"/>
      <w:numFmt w:val="decimal"/>
      <w:lvlText w:val="%1."/>
      <w:lvlJc w:val="left"/>
      <w:pPr>
        <w:ind w:left="720" w:hanging="360"/>
      </w:pPr>
      <w:rPr>
        <w:rFonts w:hint="default"/>
      </w:rPr>
    </w:lvl>
    <w:lvl w:ilvl="1" w:tplc="0F9C236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864F07"/>
    <w:multiLevelType w:val="multilevel"/>
    <w:tmpl w:val="7CD717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AD6B1A"/>
    <w:multiLevelType w:val="hybridMultilevel"/>
    <w:tmpl w:val="3B50E4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C0D1B35"/>
    <w:multiLevelType w:val="hybridMultilevel"/>
    <w:tmpl w:val="E4FEA3B2"/>
    <w:lvl w:ilvl="0" w:tplc="D1B499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442C2E"/>
    <w:multiLevelType w:val="hybridMultilevel"/>
    <w:tmpl w:val="4470DEB6"/>
    <w:lvl w:ilvl="0" w:tplc="75A24C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C3F0C09"/>
    <w:multiLevelType w:val="multilevel"/>
    <w:tmpl w:val="19C60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F2F30F7"/>
    <w:multiLevelType w:val="hybridMultilevel"/>
    <w:tmpl w:val="DB2A5452"/>
    <w:lvl w:ilvl="0" w:tplc="6D5E2820">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CD717F7"/>
    <w:multiLevelType w:val="multilevel"/>
    <w:tmpl w:val="7CD717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F367D8B"/>
    <w:multiLevelType w:val="hybridMultilevel"/>
    <w:tmpl w:val="5CCC5B04"/>
    <w:lvl w:ilvl="0" w:tplc="04210011">
      <w:start w:val="1"/>
      <w:numFmt w:val="decimal"/>
      <w:lvlText w:val="%1)"/>
      <w:lvlJc w:val="left"/>
      <w:pPr>
        <w:ind w:left="720" w:hanging="360"/>
      </w:pPr>
      <w:rPr>
        <w:rFonts w:hint="default"/>
      </w:rPr>
    </w:lvl>
    <w:lvl w:ilvl="1" w:tplc="0AE08DB0">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21"/>
  </w:num>
  <w:num w:numId="4">
    <w:abstractNumId w:val="16"/>
  </w:num>
  <w:num w:numId="5">
    <w:abstractNumId w:val="2"/>
  </w:num>
  <w:num w:numId="6">
    <w:abstractNumId w:val="14"/>
  </w:num>
  <w:num w:numId="7">
    <w:abstractNumId w:val="7"/>
  </w:num>
  <w:num w:numId="8">
    <w:abstractNumId w:val="15"/>
  </w:num>
  <w:num w:numId="9">
    <w:abstractNumId w:val="9"/>
  </w:num>
  <w:num w:numId="10">
    <w:abstractNumId w:val="22"/>
  </w:num>
  <w:num w:numId="11">
    <w:abstractNumId w:val="13"/>
  </w:num>
  <w:num w:numId="12">
    <w:abstractNumId w:val="10"/>
  </w:num>
  <w:num w:numId="13">
    <w:abstractNumId w:val="5"/>
  </w:num>
  <w:num w:numId="14">
    <w:abstractNumId w:val="12"/>
  </w:num>
  <w:num w:numId="15">
    <w:abstractNumId w:val="11"/>
  </w:num>
  <w:num w:numId="16">
    <w:abstractNumId w:val="17"/>
  </w:num>
  <w:num w:numId="17">
    <w:abstractNumId w:val="20"/>
  </w:num>
  <w:num w:numId="18">
    <w:abstractNumId w:val="18"/>
  </w:num>
  <w:num w:numId="19">
    <w:abstractNumId w:val="4"/>
  </w:num>
  <w:num w:numId="20">
    <w:abstractNumId w:val="1"/>
  </w:num>
  <w:num w:numId="21">
    <w:abstractNumId w:val="3"/>
  </w:num>
  <w:num w:numId="22">
    <w:abstractNumId w:val="19"/>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20"/>
    <w:rsid w:val="000A2B89"/>
    <w:rsid w:val="000E5E17"/>
    <w:rsid w:val="0012260D"/>
    <w:rsid w:val="001C32F9"/>
    <w:rsid w:val="002442E4"/>
    <w:rsid w:val="00294C00"/>
    <w:rsid w:val="002C1536"/>
    <w:rsid w:val="002E6A7D"/>
    <w:rsid w:val="0032043B"/>
    <w:rsid w:val="0032464A"/>
    <w:rsid w:val="0033464A"/>
    <w:rsid w:val="00337876"/>
    <w:rsid w:val="003B658C"/>
    <w:rsid w:val="003D2334"/>
    <w:rsid w:val="00452B52"/>
    <w:rsid w:val="004F12CF"/>
    <w:rsid w:val="00512992"/>
    <w:rsid w:val="00514E50"/>
    <w:rsid w:val="00515623"/>
    <w:rsid w:val="00535483"/>
    <w:rsid w:val="005D0964"/>
    <w:rsid w:val="00616605"/>
    <w:rsid w:val="006A5B7E"/>
    <w:rsid w:val="006B5D22"/>
    <w:rsid w:val="006B7A3B"/>
    <w:rsid w:val="006C7F69"/>
    <w:rsid w:val="006D016D"/>
    <w:rsid w:val="006E0AA9"/>
    <w:rsid w:val="006F416C"/>
    <w:rsid w:val="007023DE"/>
    <w:rsid w:val="0080123D"/>
    <w:rsid w:val="008A11F7"/>
    <w:rsid w:val="008A5468"/>
    <w:rsid w:val="008C28C5"/>
    <w:rsid w:val="008F2178"/>
    <w:rsid w:val="008F5DAF"/>
    <w:rsid w:val="008F62C1"/>
    <w:rsid w:val="009445D6"/>
    <w:rsid w:val="009666EB"/>
    <w:rsid w:val="009C5786"/>
    <w:rsid w:val="009D7F65"/>
    <w:rsid w:val="00A02C43"/>
    <w:rsid w:val="00A33EBD"/>
    <w:rsid w:val="00A808D7"/>
    <w:rsid w:val="00A91110"/>
    <w:rsid w:val="00AB1A08"/>
    <w:rsid w:val="00AD02F0"/>
    <w:rsid w:val="00B31B4E"/>
    <w:rsid w:val="00B5237D"/>
    <w:rsid w:val="00B5276B"/>
    <w:rsid w:val="00BA6F9F"/>
    <w:rsid w:val="00BE6480"/>
    <w:rsid w:val="00C742D6"/>
    <w:rsid w:val="00CB5FC1"/>
    <w:rsid w:val="00D10231"/>
    <w:rsid w:val="00D1756E"/>
    <w:rsid w:val="00D36043"/>
    <w:rsid w:val="00D85061"/>
    <w:rsid w:val="00D9381C"/>
    <w:rsid w:val="00DB4E5D"/>
    <w:rsid w:val="00DE51CD"/>
    <w:rsid w:val="00E1391D"/>
    <w:rsid w:val="00ED278A"/>
    <w:rsid w:val="00ED7DE1"/>
    <w:rsid w:val="00F0377F"/>
    <w:rsid w:val="00F05120"/>
    <w:rsid w:val="00F070FE"/>
    <w:rsid w:val="00F66291"/>
    <w:rsid w:val="00F81EE6"/>
    <w:rsid w:val="00FB734A"/>
    <w:rsid w:val="00FC4121"/>
    <w:rsid w:val="00FD1D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1C69D-2C54-4556-AC70-FC9A9C48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B7E"/>
    <w:pPr>
      <w:spacing w:line="240" w:lineRule="auto"/>
      <w:ind w:left="720"/>
      <w:contextualSpacing/>
    </w:pPr>
    <w:rPr>
      <w:rFonts w:eastAsia="Times New Roman" w:cs="Times New Roman"/>
      <w:szCs w:val="24"/>
    </w:rPr>
  </w:style>
  <w:style w:type="paragraph" w:styleId="FootnoteText">
    <w:name w:val="footnote text"/>
    <w:basedOn w:val="Normal"/>
    <w:link w:val="FootnoteTextChar"/>
    <w:uiPriority w:val="99"/>
    <w:semiHidden/>
    <w:unhideWhenUsed/>
    <w:rsid w:val="009445D6"/>
    <w:pPr>
      <w:spacing w:line="240" w:lineRule="auto"/>
    </w:pPr>
    <w:rPr>
      <w:sz w:val="20"/>
      <w:szCs w:val="20"/>
    </w:rPr>
  </w:style>
  <w:style w:type="character" w:customStyle="1" w:styleId="FootnoteTextChar">
    <w:name w:val="Footnote Text Char"/>
    <w:basedOn w:val="DefaultParagraphFont"/>
    <w:link w:val="FootnoteText"/>
    <w:uiPriority w:val="99"/>
    <w:semiHidden/>
    <w:rsid w:val="009445D6"/>
    <w:rPr>
      <w:sz w:val="20"/>
      <w:szCs w:val="20"/>
    </w:rPr>
  </w:style>
  <w:style w:type="character" w:styleId="FootnoteReference">
    <w:name w:val="footnote reference"/>
    <w:basedOn w:val="DefaultParagraphFont"/>
    <w:uiPriority w:val="99"/>
    <w:semiHidden/>
    <w:unhideWhenUsed/>
    <w:rsid w:val="009445D6"/>
    <w:rPr>
      <w:vertAlign w:val="superscript"/>
    </w:rPr>
  </w:style>
  <w:style w:type="paragraph" w:styleId="NoSpacing">
    <w:name w:val="No Spacing"/>
    <w:uiPriority w:val="1"/>
    <w:qFormat/>
    <w:rsid w:val="000A2B89"/>
    <w:pPr>
      <w:spacing w:line="240" w:lineRule="auto"/>
    </w:pPr>
    <w:rPr>
      <w:rFonts w:ascii="Calibri" w:eastAsia="Times New Roman" w:hAnsi="Calibri" w:cs="Times New Roman"/>
      <w:sz w:val="22"/>
      <w:lang w:val="en-US"/>
    </w:rPr>
  </w:style>
  <w:style w:type="paragraph" w:styleId="Header">
    <w:name w:val="header"/>
    <w:basedOn w:val="Normal"/>
    <w:link w:val="HeaderChar"/>
    <w:uiPriority w:val="99"/>
    <w:unhideWhenUsed/>
    <w:rsid w:val="00294C00"/>
    <w:pPr>
      <w:tabs>
        <w:tab w:val="center" w:pos="4513"/>
        <w:tab w:val="right" w:pos="9026"/>
      </w:tabs>
      <w:spacing w:line="240" w:lineRule="auto"/>
    </w:pPr>
  </w:style>
  <w:style w:type="character" w:customStyle="1" w:styleId="HeaderChar">
    <w:name w:val="Header Char"/>
    <w:basedOn w:val="DefaultParagraphFont"/>
    <w:link w:val="Header"/>
    <w:uiPriority w:val="99"/>
    <w:rsid w:val="00294C00"/>
  </w:style>
  <w:style w:type="paragraph" w:styleId="Footer">
    <w:name w:val="footer"/>
    <w:basedOn w:val="Normal"/>
    <w:link w:val="FooterChar"/>
    <w:uiPriority w:val="99"/>
    <w:unhideWhenUsed/>
    <w:rsid w:val="00294C00"/>
    <w:pPr>
      <w:tabs>
        <w:tab w:val="center" w:pos="4513"/>
        <w:tab w:val="right" w:pos="9026"/>
      </w:tabs>
      <w:spacing w:line="240" w:lineRule="auto"/>
    </w:pPr>
  </w:style>
  <w:style w:type="character" w:customStyle="1" w:styleId="FooterChar">
    <w:name w:val="Footer Char"/>
    <w:basedOn w:val="DefaultParagraphFont"/>
    <w:link w:val="Footer"/>
    <w:uiPriority w:val="99"/>
    <w:rsid w:val="0029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06749-B53B-4678-80B0-D8EF6827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50</Pages>
  <Words>9040</Words>
  <Characters>51534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8</cp:lastModifiedBy>
  <cp:revision>12</cp:revision>
  <dcterms:created xsi:type="dcterms:W3CDTF">2020-10-21T19:22:00Z</dcterms:created>
  <dcterms:modified xsi:type="dcterms:W3CDTF">2020-10-22T17:19:00Z</dcterms:modified>
</cp:coreProperties>
</file>